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A4F" w:rsidRPr="00AD0A4F" w:rsidRDefault="00AD0A4F" w:rsidP="00AD0A4F">
      <w:pPr>
        <w:pStyle w:val="StandardWeb"/>
        <w:spacing w:before="0" w:beforeAutospacing="0" w:after="0" w:afterAutospacing="0"/>
        <w:ind w:left="360"/>
        <w:rPr>
          <w:rFonts w:asciiTheme="minorHAnsi" w:hAnsiTheme="minorHAnsi" w:cstheme="minorHAnsi"/>
          <w:color w:val="222222"/>
          <w:sz w:val="20"/>
          <w:szCs w:val="20"/>
        </w:rPr>
      </w:pPr>
    </w:p>
    <w:p w:rsidR="00DC209F" w:rsidRPr="00DC209F" w:rsidRDefault="00DC209F" w:rsidP="00DC209F">
      <w:pPr>
        <w:rPr>
          <w:rFonts w:cstheme="minorHAnsi"/>
        </w:rPr>
      </w:pPr>
      <w:r w:rsidRPr="00DC209F">
        <w:rPr>
          <w:rFonts w:cstheme="minorHAnsi"/>
        </w:rPr>
        <w:t>Liebe Teilnehmer/Innen des Tischtennis-Angebotes im FSV Bliedersdorf/Nottensdorf,</w:t>
      </w:r>
    </w:p>
    <w:p w:rsidR="00DC209F" w:rsidRPr="00DC209F" w:rsidRDefault="00DC209F" w:rsidP="00DC209F">
      <w:pPr>
        <w:rPr>
          <w:rFonts w:cstheme="minorHAnsi"/>
        </w:rPr>
      </w:pPr>
    </w:p>
    <w:p w:rsidR="00DC209F" w:rsidRPr="00DC209F" w:rsidRDefault="00DC209F" w:rsidP="00DC209F">
      <w:pPr>
        <w:rPr>
          <w:rFonts w:cstheme="minorHAnsi"/>
        </w:rPr>
      </w:pPr>
      <w:r w:rsidRPr="00DC209F">
        <w:rPr>
          <w:rFonts w:cstheme="minorHAnsi"/>
        </w:rPr>
        <w:t>wir alle waren ganz gespannt, wann und unter welchen Bedingungen die Sportschuhe aus dem Regal genommen werden, um endlich wieder  gemeinsam mit den Sportkameraden /Innen Sport treiben  zu dürfen.</w:t>
      </w:r>
    </w:p>
    <w:p w:rsidR="00DC209F" w:rsidRPr="00DC209F" w:rsidRDefault="00DC209F" w:rsidP="00DC209F">
      <w:pPr>
        <w:rPr>
          <w:rFonts w:cstheme="minorHAnsi"/>
        </w:rPr>
      </w:pPr>
      <w:r w:rsidRPr="00DC209F">
        <w:rPr>
          <w:rFonts w:cstheme="minorHAnsi"/>
        </w:rPr>
        <w:t>Seit dem 25.05.2020 gelten Lockerungsmaßnahmen für Indoor-Sportanlagen, das bedeutet der Sport im DGH Bliedersdorf</w:t>
      </w:r>
      <w:r w:rsidR="00513351">
        <w:rPr>
          <w:rFonts w:cstheme="minorHAnsi"/>
        </w:rPr>
        <w:t xml:space="preserve"> ist wieder erlaubt. </w:t>
      </w:r>
      <w:r w:rsidRPr="00DC209F">
        <w:rPr>
          <w:rFonts w:cstheme="minorHAnsi"/>
        </w:rPr>
        <w:t xml:space="preserve">Der Deutsche Olympische Sportbund hat 10 Leitplanken zur Wiederaufnahme des Sportbetriebes erstellt, die Übergangsregeln der Sportverbände wie die des Deutschen Tischtennis-Verbandes wurden in Anlehnung dieser entwickelt. </w:t>
      </w:r>
    </w:p>
    <w:p w:rsidR="00DC209F" w:rsidRPr="00DC209F" w:rsidRDefault="00DC209F" w:rsidP="00DC209F">
      <w:pPr>
        <w:rPr>
          <w:rFonts w:cstheme="minorHAnsi"/>
        </w:rPr>
      </w:pPr>
      <w:r w:rsidRPr="00DC209F">
        <w:rPr>
          <w:rFonts w:cstheme="minorHAnsi"/>
        </w:rPr>
        <w:t>Im Folgenden stellen wir euch die Regeln, die sich aus den Regelungen des TT-Verbandes und anderen Hygieneregeln ableiten vor, diese sind bei der Ausübung unserer Sportangebote des FSV zu beachten und einzuhalten:</w:t>
      </w:r>
    </w:p>
    <w:p w:rsidR="00DC209F" w:rsidRPr="00DC209F" w:rsidRDefault="00DC209F" w:rsidP="00DC209F">
      <w:pPr>
        <w:rPr>
          <w:rFonts w:cstheme="minorHAnsi"/>
        </w:rPr>
      </w:pPr>
      <w:r w:rsidRPr="00DC209F">
        <w:rPr>
          <w:rFonts w:cstheme="minorHAnsi"/>
        </w:rPr>
        <w:t>Allgemeine Regel/gelten für alle Sportangebote im Freien und im DGH:</w:t>
      </w:r>
    </w:p>
    <w:p w:rsidR="00DC209F" w:rsidRPr="00DC209F" w:rsidRDefault="00DC209F" w:rsidP="00DC209F">
      <w:pPr>
        <w:ind w:left="720"/>
        <w:contextualSpacing/>
        <w:rPr>
          <w:rFonts w:cstheme="minorHAnsi"/>
        </w:rPr>
      </w:pPr>
    </w:p>
    <w:p w:rsidR="00DC209F" w:rsidRPr="00DC209F" w:rsidRDefault="00DC209F" w:rsidP="00DC209F">
      <w:pPr>
        <w:numPr>
          <w:ilvl w:val="0"/>
          <w:numId w:val="3"/>
        </w:numPr>
        <w:spacing w:after="120" w:line="240" w:lineRule="auto"/>
        <w:contextualSpacing/>
        <w:rPr>
          <w:rFonts w:cstheme="minorHAnsi"/>
        </w:rPr>
      </w:pPr>
      <w:r w:rsidRPr="00DC209F">
        <w:rPr>
          <w:rFonts w:cstheme="minorHAnsi"/>
        </w:rPr>
        <w:t>Der Übungsleiter /die Übungsleiterin bilden feste Trainingsgruppen, mit max.10 Personen, möglichst in gleicher Zusammensetzung.</w:t>
      </w:r>
    </w:p>
    <w:p w:rsidR="00DC209F" w:rsidRPr="00DC209F" w:rsidRDefault="00DC209F" w:rsidP="00DC209F">
      <w:pPr>
        <w:spacing w:after="120" w:line="240" w:lineRule="auto"/>
        <w:contextualSpacing/>
        <w:rPr>
          <w:rFonts w:cstheme="minorHAnsi"/>
        </w:rPr>
      </w:pPr>
    </w:p>
    <w:p w:rsidR="00DC209F" w:rsidRPr="00DC209F" w:rsidRDefault="00DC209F" w:rsidP="00DC209F">
      <w:pPr>
        <w:spacing w:after="120" w:line="240" w:lineRule="auto"/>
        <w:contextualSpacing/>
        <w:rPr>
          <w:rFonts w:cstheme="minorHAnsi"/>
        </w:rPr>
      </w:pPr>
    </w:p>
    <w:p w:rsidR="00DC209F" w:rsidRPr="00DC209F" w:rsidRDefault="00DC209F" w:rsidP="00DC209F">
      <w:pPr>
        <w:numPr>
          <w:ilvl w:val="0"/>
          <w:numId w:val="9"/>
        </w:numPr>
        <w:spacing w:after="120" w:line="240" w:lineRule="auto"/>
        <w:contextualSpacing/>
        <w:rPr>
          <w:rFonts w:cstheme="minorHAnsi"/>
        </w:rPr>
      </w:pPr>
      <w:r w:rsidRPr="00DC209F">
        <w:rPr>
          <w:rFonts w:cstheme="minorHAnsi"/>
        </w:rPr>
        <w:t>Der Übungsleiter/die Übungsleiterin führen eine Anwesenheitsliste, um mögliche Infektionsketten nachzuvollziehen.</w:t>
      </w:r>
    </w:p>
    <w:p w:rsidR="00DC209F" w:rsidRPr="00DC209F" w:rsidRDefault="00DC209F" w:rsidP="00DC209F">
      <w:pPr>
        <w:spacing w:after="120" w:line="240" w:lineRule="auto"/>
        <w:contextualSpacing/>
        <w:rPr>
          <w:rFonts w:cstheme="minorHAnsi"/>
        </w:rPr>
      </w:pPr>
    </w:p>
    <w:p w:rsidR="00DC209F" w:rsidRPr="00DC209F" w:rsidRDefault="00DC209F" w:rsidP="00DC209F">
      <w:pPr>
        <w:numPr>
          <w:ilvl w:val="0"/>
          <w:numId w:val="5"/>
        </w:numPr>
        <w:contextualSpacing/>
      </w:pPr>
      <w:r w:rsidRPr="00DC209F">
        <w:t>Teilnehmer*innen dürfen den Übungsraum erst nach Händedesinfektion und nur in Anwesenheit der*des Übungsleiters*in betreten</w:t>
      </w:r>
    </w:p>
    <w:p w:rsidR="00DC209F" w:rsidRPr="00DC209F" w:rsidRDefault="00DC209F" w:rsidP="00DC209F">
      <w:pPr>
        <w:ind w:left="720"/>
        <w:contextualSpacing/>
      </w:pPr>
    </w:p>
    <w:p w:rsidR="00DC209F" w:rsidRPr="00DC209F" w:rsidRDefault="00DC209F" w:rsidP="00DC209F">
      <w:pPr>
        <w:numPr>
          <w:ilvl w:val="0"/>
          <w:numId w:val="5"/>
        </w:numPr>
        <w:contextualSpacing/>
      </w:pPr>
      <w:r w:rsidRPr="00DC209F">
        <w:t xml:space="preserve">Für die Sporteinheiten in den </w:t>
      </w:r>
      <w:proofErr w:type="spellStart"/>
      <w:r w:rsidRPr="00DC209F">
        <w:t>DGH´s</w:t>
      </w:r>
      <w:proofErr w:type="spellEnd"/>
      <w:r w:rsidRPr="00DC209F">
        <w:t xml:space="preserve">  sind eine Mindest-Raumgröße von 5m² pro Te</w:t>
      </w:r>
      <w:r w:rsidR="005B63ED">
        <w:t>ilnehmer*in sind verpflichtend², max. Personenanzahl im DGH Bliedersdorf 20 Personen</w:t>
      </w:r>
    </w:p>
    <w:p w:rsidR="00DC209F" w:rsidRPr="00DC209F" w:rsidRDefault="00DC209F" w:rsidP="00DC209F">
      <w:pPr>
        <w:ind w:left="720"/>
        <w:contextualSpacing/>
      </w:pPr>
    </w:p>
    <w:p w:rsidR="00DC209F" w:rsidRPr="00DC209F" w:rsidRDefault="00DC209F" w:rsidP="00DC209F">
      <w:pPr>
        <w:numPr>
          <w:ilvl w:val="0"/>
          <w:numId w:val="8"/>
        </w:numPr>
        <w:contextualSpacing/>
      </w:pPr>
      <w:r w:rsidRPr="00DC209F">
        <w:t>Übungsraum muss vor und nach jeder Gruppe gut gelüftet werden, Aufenthalt im Übungsraum soll auf die Übungsstunde beschränkt sein</w:t>
      </w:r>
    </w:p>
    <w:p w:rsidR="00DC209F" w:rsidRPr="00DC209F" w:rsidRDefault="00DC209F" w:rsidP="00DC209F">
      <w:pPr>
        <w:ind w:left="786"/>
        <w:contextualSpacing/>
      </w:pPr>
    </w:p>
    <w:p w:rsidR="00DC209F" w:rsidRPr="00DC209F" w:rsidRDefault="00DC209F" w:rsidP="00DC209F">
      <w:pPr>
        <w:ind w:left="786"/>
        <w:contextualSpacing/>
      </w:pPr>
    </w:p>
    <w:p w:rsidR="00DC209F" w:rsidRPr="00DC209F" w:rsidRDefault="00DC209F" w:rsidP="00DC209F">
      <w:pPr>
        <w:numPr>
          <w:ilvl w:val="0"/>
          <w:numId w:val="9"/>
        </w:numPr>
        <w:spacing w:after="120" w:line="240" w:lineRule="auto"/>
        <w:contextualSpacing/>
        <w:rPr>
          <w:rFonts w:cstheme="minorHAnsi"/>
          <w:sz w:val="18"/>
          <w:szCs w:val="16"/>
          <w:u w:val="single"/>
          <w:lang w:bidi="de-DE"/>
        </w:rPr>
      </w:pPr>
      <w:r w:rsidRPr="00DC209F">
        <w:t>Ein ausreichender großer Abstand zwischen allen Personen (mind. zwei Meter)  und die kontaktfreie Durchführung aller sportlichen Betätigungen ist zu gewährleisten.</w:t>
      </w:r>
    </w:p>
    <w:p w:rsidR="00DC209F" w:rsidRPr="00DC209F" w:rsidRDefault="00DC209F" w:rsidP="00DC209F">
      <w:pPr>
        <w:spacing w:after="120" w:line="240" w:lineRule="auto"/>
        <w:ind w:left="720"/>
        <w:contextualSpacing/>
      </w:pPr>
    </w:p>
    <w:p w:rsidR="00DC209F" w:rsidRPr="00DC209F" w:rsidRDefault="00DC209F" w:rsidP="00DC209F">
      <w:pPr>
        <w:spacing w:after="120" w:line="240" w:lineRule="auto"/>
        <w:ind w:left="720"/>
        <w:contextualSpacing/>
      </w:pPr>
    </w:p>
    <w:p w:rsidR="00DC209F" w:rsidRPr="00DC209F" w:rsidRDefault="00DC209F" w:rsidP="00DC209F">
      <w:pPr>
        <w:numPr>
          <w:ilvl w:val="0"/>
          <w:numId w:val="3"/>
        </w:numPr>
        <w:spacing w:after="120" w:line="240" w:lineRule="auto"/>
        <w:contextualSpacing/>
      </w:pPr>
      <w:r w:rsidRPr="00DC209F">
        <w:t>Teilnehmer*innen sollen eigene Materialien (z.B. Matte, Handtuch) mitbringen, kein Austausch von Materialien untereinander.</w:t>
      </w:r>
    </w:p>
    <w:p w:rsidR="00DC209F" w:rsidRPr="00DC209F" w:rsidRDefault="00DC209F" w:rsidP="00DC209F">
      <w:pPr>
        <w:spacing w:after="120" w:line="240" w:lineRule="auto"/>
        <w:ind w:left="720"/>
        <w:contextualSpacing/>
      </w:pPr>
    </w:p>
    <w:p w:rsidR="00DC209F" w:rsidRPr="00DC209F" w:rsidRDefault="00DC209F" w:rsidP="00DC209F">
      <w:pPr>
        <w:numPr>
          <w:ilvl w:val="0"/>
          <w:numId w:val="3"/>
        </w:numPr>
        <w:spacing w:after="120" w:line="240" w:lineRule="auto"/>
        <w:contextualSpacing/>
      </w:pPr>
      <w:r w:rsidRPr="00DC209F">
        <w:t>Umkleidekabinen bleiben ebenso wie Gastronomiebereiche geschlossen, das bedeutet, in Sportkleidung zum Sport zu gehen und Bekleidungswechsel und Körperpflege zu Hause zu erledigen.</w:t>
      </w:r>
    </w:p>
    <w:p w:rsidR="00DC209F" w:rsidRPr="00DC209F" w:rsidRDefault="00DC209F" w:rsidP="00DC209F">
      <w:pPr>
        <w:tabs>
          <w:tab w:val="center" w:pos="4536"/>
          <w:tab w:val="right" w:pos="9072"/>
        </w:tabs>
        <w:spacing w:after="120" w:line="240" w:lineRule="auto"/>
        <w:rPr>
          <w:sz w:val="18"/>
          <w:szCs w:val="16"/>
          <w:u w:val="single"/>
          <w:lang w:bidi="de-DE"/>
        </w:rPr>
      </w:pPr>
    </w:p>
    <w:p w:rsidR="00DC209F" w:rsidRPr="00DC209F" w:rsidRDefault="00F27114" w:rsidP="00F27114">
      <w:pPr>
        <w:pStyle w:val="Listenabsatz"/>
        <w:numPr>
          <w:ilvl w:val="0"/>
          <w:numId w:val="3"/>
        </w:numPr>
        <w:spacing w:after="120" w:line="240" w:lineRule="auto"/>
      </w:pPr>
      <w:r>
        <w:t>Nach Nutzung der Toiletten sind die Hände mit dem bereitgestellten Desinfektionsspray zu desinfizieren</w:t>
      </w:r>
      <w:bookmarkStart w:id="0" w:name="_GoBack"/>
      <w:bookmarkEnd w:id="0"/>
    </w:p>
    <w:p w:rsidR="00DC209F" w:rsidRPr="00DC209F" w:rsidRDefault="00DC209F" w:rsidP="00DC209F">
      <w:pPr>
        <w:numPr>
          <w:ilvl w:val="0"/>
          <w:numId w:val="3"/>
        </w:numPr>
        <w:spacing w:after="120" w:line="240" w:lineRule="auto"/>
        <w:contextualSpacing/>
      </w:pPr>
      <w:r w:rsidRPr="00DC209F">
        <w:t>Bei  Zutritt bzw. Weggang zu und von  den Sportanlagen ist es zu vermeiden, sich in Gruppen aufzuhalten. Hier besteht weiterhin das Kontaktverbot mit mehr als 2 Personen.</w:t>
      </w:r>
    </w:p>
    <w:p w:rsidR="00DC209F" w:rsidRPr="00DC209F" w:rsidRDefault="00DC209F" w:rsidP="00DC209F">
      <w:pPr>
        <w:spacing w:after="120" w:line="240" w:lineRule="auto"/>
        <w:ind w:left="720"/>
        <w:contextualSpacing/>
      </w:pPr>
    </w:p>
    <w:p w:rsidR="00DC209F" w:rsidRPr="00DC209F" w:rsidRDefault="00DC209F" w:rsidP="00DC209F">
      <w:pPr>
        <w:numPr>
          <w:ilvl w:val="0"/>
          <w:numId w:val="3"/>
        </w:numPr>
        <w:spacing w:after="120" w:line="240" w:lineRule="auto"/>
        <w:contextualSpacing/>
      </w:pPr>
      <w:r w:rsidRPr="00DC209F">
        <w:t>Die Nutzung von Gesellschafts- und sonstigen Gemeinschaftsräumen  bleibt leider ebenfalls untersagt.</w:t>
      </w:r>
    </w:p>
    <w:p w:rsidR="00DC209F" w:rsidRPr="00DC209F" w:rsidRDefault="00DC209F" w:rsidP="00DC209F">
      <w:pPr>
        <w:ind w:left="720"/>
        <w:contextualSpacing/>
      </w:pPr>
    </w:p>
    <w:p w:rsidR="00DC209F" w:rsidRPr="00DC209F" w:rsidRDefault="00DC209F" w:rsidP="00DC209F">
      <w:pPr>
        <w:spacing w:after="120" w:line="240" w:lineRule="auto"/>
        <w:ind w:left="720"/>
        <w:contextualSpacing/>
      </w:pPr>
    </w:p>
    <w:p w:rsidR="00DC209F" w:rsidRPr="00DC209F" w:rsidRDefault="00DC209F" w:rsidP="00DC209F">
      <w:pPr>
        <w:numPr>
          <w:ilvl w:val="0"/>
          <w:numId w:val="3"/>
        </w:numPr>
        <w:spacing w:after="120" w:line="240" w:lineRule="auto"/>
        <w:contextualSpacing/>
      </w:pPr>
      <w:r w:rsidRPr="00DC209F">
        <w:t>Bei Vorliegen von Symptomen wie z.B. Fieber, Husten, Schnupfen und/oder grippeähnlichen Symptomen dürfen Übungsleiter*innen bzw. Teilnehmer*innen nicht an der Übungsstunde teilnehmen.</w:t>
      </w:r>
    </w:p>
    <w:p w:rsidR="00DC209F" w:rsidRPr="00DC209F" w:rsidRDefault="00DC209F" w:rsidP="00DC209F">
      <w:pPr>
        <w:spacing w:after="120" w:line="240" w:lineRule="auto"/>
        <w:ind w:left="720"/>
        <w:contextualSpacing/>
      </w:pPr>
    </w:p>
    <w:p w:rsidR="00DC209F" w:rsidRPr="00DC209F" w:rsidRDefault="00DC209F" w:rsidP="00DC209F">
      <w:pPr>
        <w:numPr>
          <w:ilvl w:val="0"/>
          <w:numId w:val="3"/>
        </w:numPr>
        <w:spacing w:after="120" w:line="240" w:lineRule="auto"/>
        <w:contextualSpacing/>
      </w:pPr>
      <w:r w:rsidRPr="00DC209F">
        <w:t>Eine Maskenpflicht gibt es nicht.</w:t>
      </w:r>
    </w:p>
    <w:p w:rsidR="00DC209F" w:rsidRPr="00DC209F" w:rsidRDefault="00DC209F" w:rsidP="00DC209F">
      <w:pPr>
        <w:spacing w:after="120" w:line="240" w:lineRule="auto"/>
        <w:ind w:left="720"/>
        <w:contextualSpacing/>
      </w:pPr>
    </w:p>
    <w:p w:rsidR="00DC209F" w:rsidRPr="00DC209F" w:rsidRDefault="00DC209F" w:rsidP="00DC209F">
      <w:pPr>
        <w:spacing w:after="120" w:line="240" w:lineRule="auto"/>
        <w:ind w:left="720"/>
        <w:contextualSpacing/>
      </w:pPr>
    </w:p>
    <w:p w:rsidR="00DC209F" w:rsidRPr="00DC209F" w:rsidRDefault="00DC209F" w:rsidP="00DC209F">
      <w:pPr>
        <w:numPr>
          <w:ilvl w:val="0"/>
          <w:numId w:val="3"/>
        </w:numPr>
        <w:spacing w:after="120" w:line="240" w:lineRule="auto"/>
        <w:contextualSpacing/>
      </w:pPr>
      <w:r w:rsidRPr="00DC209F">
        <w:t>Bitte Getränke und etwaige Speisen selber mitbringen.</w:t>
      </w:r>
    </w:p>
    <w:p w:rsidR="00DC209F" w:rsidRPr="00DC209F" w:rsidRDefault="00DC209F" w:rsidP="00DC209F">
      <w:pPr>
        <w:spacing w:after="120" w:line="240" w:lineRule="auto"/>
        <w:ind w:left="720"/>
        <w:contextualSpacing/>
      </w:pPr>
    </w:p>
    <w:p w:rsidR="00DC209F" w:rsidRPr="00DC209F" w:rsidRDefault="00DC209F" w:rsidP="00DC209F">
      <w:pPr>
        <w:numPr>
          <w:ilvl w:val="0"/>
          <w:numId w:val="3"/>
        </w:numPr>
        <w:spacing w:after="120" w:line="240" w:lineRule="auto"/>
        <w:contextualSpacing/>
      </w:pPr>
      <w:r w:rsidRPr="00DC209F">
        <w:t>Personen, bei denen COVID-19 diagnostiziert wurde, dürfen frühestens nach 14 Tagen und mit ärztlichem Zeugnis wieder am Training teilnehmen.</w:t>
      </w:r>
    </w:p>
    <w:p w:rsidR="00DC209F" w:rsidRPr="00DC209F" w:rsidRDefault="00DC209F" w:rsidP="00DC209F">
      <w:pPr>
        <w:spacing w:after="120" w:line="240" w:lineRule="auto"/>
        <w:ind w:left="720"/>
        <w:contextualSpacing/>
      </w:pPr>
    </w:p>
    <w:p w:rsidR="00DC209F" w:rsidRPr="00DC209F" w:rsidRDefault="00DC209F" w:rsidP="00DC209F">
      <w:pPr>
        <w:spacing w:after="120" w:line="240" w:lineRule="auto"/>
        <w:contextualSpacing/>
        <w:rPr>
          <w:rFonts w:cstheme="minorHAnsi"/>
        </w:rPr>
      </w:pPr>
    </w:p>
    <w:p w:rsidR="00DC209F" w:rsidRPr="00271FF1" w:rsidRDefault="00DC209F" w:rsidP="00DC209F">
      <w:pPr>
        <w:contextualSpacing/>
        <w:rPr>
          <w:rFonts w:ascii="Calibri Light" w:hAnsi="Calibri Light" w:cs="Calibri Light"/>
          <w:b/>
          <w:color w:val="548DD4" w:themeColor="text2" w:themeTint="99"/>
          <w:u w:val="single"/>
        </w:rPr>
      </w:pPr>
      <w:r w:rsidRPr="00271FF1">
        <w:rPr>
          <w:rFonts w:ascii="Calibri Light" w:hAnsi="Calibri Light" w:cs="Calibri Light"/>
          <w:b/>
          <w:color w:val="548DD4" w:themeColor="text2" w:themeTint="99"/>
          <w:u w:val="single"/>
        </w:rPr>
        <w:t>Für den reinen TT-Trainingsbetrieb gelten folgende Regeln:</w:t>
      </w:r>
    </w:p>
    <w:p w:rsidR="00DC209F" w:rsidRPr="00271FF1" w:rsidRDefault="00DC209F" w:rsidP="00DC209F">
      <w:pPr>
        <w:spacing w:after="0" w:line="249" w:lineRule="exact"/>
        <w:ind w:right="-567"/>
        <w:rPr>
          <w:rFonts w:ascii="Calibri Light" w:hAnsi="Calibri Light" w:cs="Calibri Light"/>
          <w:b/>
          <w:i/>
          <w:color w:val="548DD4" w:themeColor="text2" w:themeTint="99"/>
          <w:sz w:val="24"/>
          <w:szCs w:val="24"/>
        </w:rPr>
      </w:pPr>
      <w:r w:rsidRPr="00271FF1">
        <w:rPr>
          <w:rFonts w:ascii="Calibri Light" w:eastAsia="Arial" w:hAnsi="Calibri Light" w:cs="Calibri Light"/>
          <w:b/>
          <w:i/>
          <w:color w:val="548DD4" w:themeColor="text2" w:themeTint="99"/>
          <w:sz w:val="24"/>
          <w:szCs w:val="24"/>
        </w:rPr>
        <w:t>•</w:t>
      </w:r>
      <w:r w:rsidRPr="00271FF1">
        <w:rPr>
          <w:rFonts w:ascii="Calibri Light" w:eastAsia="Arial" w:hAnsi="Calibri Light" w:cs="Calibri Light"/>
          <w:b/>
          <w:i/>
          <w:color w:val="548DD4" w:themeColor="text2" w:themeTint="99"/>
          <w:w w:val="97"/>
          <w:sz w:val="24"/>
          <w:szCs w:val="24"/>
        </w:rPr>
        <w:t>  Auf- und Abbau von Tischen und Materialien erfolgt durch fest eingeteilte</w:t>
      </w:r>
      <w:r w:rsidRPr="00271FF1">
        <w:rPr>
          <w:rFonts w:ascii="Calibri Light" w:eastAsia="Arial" w:hAnsi="Calibri Light" w:cs="Calibri Light"/>
          <w:b/>
          <w:i/>
          <w:color w:val="548DD4" w:themeColor="text2" w:themeTint="99"/>
          <w:sz w:val="24"/>
          <w:szCs w:val="24"/>
        </w:rPr>
        <w:t> </w:t>
      </w:r>
    </w:p>
    <w:p w:rsidR="00DC209F" w:rsidRPr="00271FF1" w:rsidRDefault="00DC209F" w:rsidP="00DC209F">
      <w:pPr>
        <w:spacing w:after="0" w:line="20" w:lineRule="exact"/>
        <w:rPr>
          <w:rFonts w:ascii="Calibri Light" w:hAnsi="Calibri Light" w:cs="Calibri Light"/>
          <w:b/>
          <w:i/>
          <w:color w:val="548DD4" w:themeColor="text2" w:themeTint="99"/>
          <w:sz w:val="24"/>
          <w:szCs w:val="24"/>
        </w:rPr>
        <w:sectPr w:rsidR="00DC209F" w:rsidRPr="00271FF1" w:rsidSect="008F3F52">
          <w:headerReference w:type="default" r:id="rId8"/>
          <w:pgSz w:w="11909" w:h="16838"/>
          <w:pgMar w:top="442" w:right="710" w:bottom="1985" w:left="1416" w:header="720" w:footer="720" w:gutter="0"/>
          <w:cols w:space="720"/>
        </w:sectPr>
      </w:pPr>
    </w:p>
    <w:p w:rsidR="00DC209F" w:rsidRPr="00271FF1" w:rsidRDefault="00DC209F" w:rsidP="00DC209F">
      <w:pPr>
        <w:spacing w:after="0" w:line="225" w:lineRule="exact"/>
        <w:ind w:right="-567"/>
        <w:rPr>
          <w:rFonts w:ascii="Calibri Light" w:eastAsia="Arial" w:hAnsi="Calibri Light" w:cs="Calibri Light"/>
          <w:b/>
          <w:i/>
          <w:color w:val="548DD4" w:themeColor="text2" w:themeTint="99"/>
          <w:sz w:val="24"/>
          <w:szCs w:val="24"/>
        </w:rPr>
      </w:pPr>
      <w:r w:rsidRPr="00271FF1">
        <w:rPr>
          <w:rFonts w:ascii="Calibri Light" w:eastAsia="Arial" w:hAnsi="Calibri Light" w:cs="Calibri Light"/>
          <w:b/>
          <w:i/>
          <w:color w:val="548DD4" w:themeColor="text2" w:themeTint="99"/>
          <w:w w:val="96"/>
          <w:sz w:val="24"/>
          <w:szCs w:val="24"/>
        </w:rPr>
        <w:lastRenderedPageBreak/>
        <w:t>Personen, die dafür Handschuhe und Mundschutz nutzen</w:t>
      </w:r>
      <w:r w:rsidRPr="00271FF1">
        <w:rPr>
          <w:rFonts w:ascii="Calibri Light" w:eastAsia="Arial" w:hAnsi="Calibri Light" w:cs="Calibri Light"/>
          <w:b/>
          <w:i/>
          <w:color w:val="548DD4" w:themeColor="text2" w:themeTint="99"/>
          <w:sz w:val="24"/>
          <w:szCs w:val="24"/>
        </w:rPr>
        <w:t> </w:t>
      </w:r>
    </w:p>
    <w:p w:rsidR="00DC209F" w:rsidRPr="00271FF1" w:rsidRDefault="00DC209F" w:rsidP="00DC209F">
      <w:pPr>
        <w:spacing w:after="0" w:line="225" w:lineRule="exact"/>
        <w:ind w:right="-567"/>
        <w:rPr>
          <w:rFonts w:ascii="Calibri Light" w:hAnsi="Calibri Light" w:cs="Calibri Light"/>
          <w:b/>
          <w:i/>
          <w:color w:val="548DD4" w:themeColor="text2" w:themeTint="99"/>
          <w:sz w:val="24"/>
          <w:szCs w:val="24"/>
        </w:rPr>
      </w:pPr>
    </w:p>
    <w:p w:rsidR="00DC209F" w:rsidRPr="00271FF1" w:rsidRDefault="00DC209F" w:rsidP="00DC209F">
      <w:pPr>
        <w:spacing w:after="0" w:line="20" w:lineRule="exact"/>
        <w:rPr>
          <w:rFonts w:ascii="Calibri Light" w:hAnsi="Calibri Light" w:cs="Calibri Light"/>
          <w:b/>
          <w:i/>
          <w:color w:val="548DD4" w:themeColor="text2" w:themeTint="99"/>
          <w:sz w:val="24"/>
          <w:szCs w:val="24"/>
        </w:rPr>
      </w:pPr>
    </w:p>
    <w:p w:rsidR="00DC209F" w:rsidRPr="00271FF1" w:rsidRDefault="00DC209F" w:rsidP="00DC209F">
      <w:pPr>
        <w:spacing w:after="0" w:line="20" w:lineRule="exact"/>
        <w:rPr>
          <w:rFonts w:ascii="Calibri Light" w:hAnsi="Calibri Light" w:cs="Calibri Light"/>
          <w:b/>
          <w:i/>
          <w:color w:val="548DD4" w:themeColor="text2" w:themeTint="99"/>
          <w:sz w:val="24"/>
          <w:szCs w:val="24"/>
        </w:rPr>
        <w:sectPr w:rsidR="00DC209F" w:rsidRPr="00271FF1" w:rsidSect="00124F2F">
          <w:type w:val="continuous"/>
          <w:pgSz w:w="11909" w:h="16838"/>
          <w:pgMar w:top="1417" w:right="710" w:bottom="0" w:left="1700" w:header="720" w:footer="720" w:gutter="0"/>
          <w:cols w:space="720"/>
        </w:sectPr>
      </w:pPr>
    </w:p>
    <w:p w:rsidR="00DC209F" w:rsidRPr="00271FF1" w:rsidRDefault="00DC209F" w:rsidP="00DC209F">
      <w:pPr>
        <w:spacing w:after="0" w:line="20" w:lineRule="exact"/>
        <w:rPr>
          <w:rFonts w:ascii="Calibri Light" w:hAnsi="Calibri Light" w:cs="Calibri Light"/>
          <w:b/>
          <w:i/>
          <w:color w:val="548DD4" w:themeColor="text2" w:themeTint="99"/>
          <w:sz w:val="24"/>
          <w:szCs w:val="24"/>
        </w:rPr>
        <w:sectPr w:rsidR="00DC209F" w:rsidRPr="00271FF1" w:rsidSect="00124F2F">
          <w:type w:val="continuous"/>
          <w:pgSz w:w="11909" w:h="16838"/>
          <w:pgMar w:top="1417" w:right="710" w:bottom="0" w:left="1700" w:header="720" w:footer="720" w:gutter="0"/>
          <w:cols w:space="720"/>
        </w:sectPr>
      </w:pPr>
    </w:p>
    <w:p w:rsidR="00DC209F" w:rsidRPr="00271FF1" w:rsidRDefault="00DC209F" w:rsidP="00DC209F">
      <w:pPr>
        <w:spacing w:after="0" w:line="249" w:lineRule="exact"/>
        <w:ind w:right="-567"/>
        <w:rPr>
          <w:rFonts w:ascii="Calibri Light" w:hAnsi="Calibri Light" w:cs="Calibri Light"/>
          <w:b/>
          <w:i/>
          <w:color w:val="548DD4" w:themeColor="text2" w:themeTint="99"/>
          <w:sz w:val="24"/>
          <w:szCs w:val="24"/>
        </w:rPr>
      </w:pPr>
      <w:r w:rsidRPr="00271FF1">
        <w:rPr>
          <w:rFonts w:ascii="Calibri Light" w:eastAsia="Arial" w:hAnsi="Calibri Light" w:cs="Calibri Light"/>
          <w:b/>
          <w:i/>
          <w:color w:val="548DD4" w:themeColor="text2" w:themeTint="99"/>
          <w:sz w:val="24"/>
          <w:szCs w:val="24"/>
        </w:rPr>
        <w:lastRenderedPageBreak/>
        <w:t>•</w:t>
      </w:r>
      <w:r w:rsidRPr="00271FF1">
        <w:rPr>
          <w:rFonts w:ascii="Calibri Light" w:eastAsia="Arial" w:hAnsi="Calibri Light" w:cs="Calibri Light"/>
          <w:b/>
          <w:i/>
          <w:color w:val="548DD4" w:themeColor="text2" w:themeTint="99"/>
          <w:w w:val="97"/>
          <w:sz w:val="24"/>
          <w:szCs w:val="24"/>
        </w:rPr>
        <w:t>  Alle genutzten Tische werden räumlich durch Umrandungen voneinander</w:t>
      </w:r>
      <w:r w:rsidRPr="00271FF1">
        <w:rPr>
          <w:rFonts w:ascii="Calibri Light" w:eastAsia="Arial" w:hAnsi="Calibri Light" w:cs="Calibri Light"/>
          <w:b/>
          <w:i/>
          <w:color w:val="548DD4" w:themeColor="text2" w:themeTint="99"/>
          <w:sz w:val="24"/>
          <w:szCs w:val="24"/>
        </w:rPr>
        <w:t> </w:t>
      </w:r>
    </w:p>
    <w:p w:rsidR="00DC209F" w:rsidRPr="00271FF1" w:rsidRDefault="00DC209F" w:rsidP="00DC209F">
      <w:pPr>
        <w:spacing w:after="0" w:line="20" w:lineRule="exact"/>
        <w:rPr>
          <w:rFonts w:ascii="Calibri Light" w:hAnsi="Calibri Light" w:cs="Calibri Light"/>
          <w:b/>
          <w:i/>
          <w:color w:val="548DD4" w:themeColor="text2" w:themeTint="99"/>
          <w:sz w:val="24"/>
          <w:szCs w:val="24"/>
        </w:rPr>
        <w:sectPr w:rsidR="00DC209F" w:rsidRPr="00271FF1" w:rsidSect="00124F2F">
          <w:type w:val="continuous"/>
          <w:pgSz w:w="11909" w:h="16838"/>
          <w:pgMar w:top="1417" w:right="710" w:bottom="0" w:left="1416" w:header="720" w:footer="720" w:gutter="0"/>
          <w:cols w:space="720"/>
        </w:sectPr>
      </w:pPr>
    </w:p>
    <w:p w:rsidR="00DC209F" w:rsidRPr="00271FF1" w:rsidRDefault="00DC209F" w:rsidP="00DC209F">
      <w:pPr>
        <w:spacing w:after="0" w:line="225" w:lineRule="exact"/>
        <w:ind w:right="-567"/>
        <w:rPr>
          <w:rFonts w:ascii="Calibri Light" w:hAnsi="Calibri Light" w:cs="Calibri Light"/>
          <w:b/>
          <w:i/>
          <w:color w:val="548DD4" w:themeColor="text2" w:themeTint="99"/>
          <w:sz w:val="24"/>
          <w:szCs w:val="24"/>
        </w:rPr>
      </w:pPr>
      <w:r w:rsidRPr="00271FF1">
        <w:rPr>
          <w:rFonts w:ascii="Calibri Light" w:eastAsia="Arial" w:hAnsi="Calibri Light" w:cs="Calibri Light"/>
          <w:b/>
          <w:i/>
          <w:color w:val="548DD4" w:themeColor="text2" w:themeTint="99"/>
          <w:w w:val="97"/>
          <w:sz w:val="24"/>
          <w:szCs w:val="24"/>
        </w:rPr>
        <w:lastRenderedPageBreak/>
        <w:t>abgetrennt, bei Hallen mit Trennvorhängen werden auch diese genutzt. Die</w:t>
      </w:r>
      <w:r w:rsidRPr="00271FF1">
        <w:rPr>
          <w:rFonts w:ascii="Calibri Light" w:eastAsia="Arial" w:hAnsi="Calibri Light" w:cs="Calibri Light"/>
          <w:b/>
          <w:i/>
          <w:color w:val="548DD4" w:themeColor="text2" w:themeTint="99"/>
          <w:sz w:val="24"/>
          <w:szCs w:val="24"/>
        </w:rPr>
        <w:t> </w:t>
      </w:r>
    </w:p>
    <w:p w:rsidR="00DC209F" w:rsidRPr="00271FF1" w:rsidRDefault="00DC209F" w:rsidP="00DC209F">
      <w:pPr>
        <w:spacing w:after="0" w:line="20" w:lineRule="exact"/>
        <w:rPr>
          <w:rFonts w:ascii="Calibri Light" w:hAnsi="Calibri Light" w:cs="Calibri Light"/>
          <w:b/>
          <w:i/>
          <w:color w:val="548DD4" w:themeColor="text2" w:themeTint="99"/>
          <w:sz w:val="24"/>
          <w:szCs w:val="24"/>
        </w:rPr>
        <w:sectPr w:rsidR="00DC209F" w:rsidRPr="00271FF1" w:rsidSect="008F3F52">
          <w:type w:val="continuous"/>
          <w:pgSz w:w="11909" w:h="16838"/>
          <w:pgMar w:top="982" w:right="710" w:bottom="0" w:left="1700" w:header="720" w:footer="720" w:gutter="0"/>
          <w:cols w:space="720"/>
        </w:sectPr>
      </w:pPr>
    </w:p>
    <w:p w:rsidR="00DC209F" w:rsidRPr="00271FF1" w:rsidRDefault="00DC209F" w:rsidP="00DC209F">
      <w:pPr>
        <w:spacing w:after="0" w:line="225" w:lineRule="exact"/>
        <w:ind w:right="-567"/>
        <w:rPr>
          <w:rFonts w:ascii="Calibri Light" w:eastAsia="Arial" w:hAnsi="Calibri Light" w:cs="Calibri Light"/>
          <w:b/>
          <w:i/>
          <w:color w:val="548DD4" w:themeColor="text2" w:themeTint="99"/>
          <w:sz w:val="24"/>
          <w:szCs w:val="24"/>
        </w:rPr>
      </w:pPr>
      <w:r w:rsidRPr="00271FF1">
        <w:rPr>
          <w:rFonts w:ascii="Calibri Light" w:eastAsia="Arial" w:hAnsi="Calibri Light" w:cs="Calibri Light"/>
          <w:b/>
          <w:i/>
          <w:color w:val="548DD4" w:themeColor="text2" w:themeTint="99"/>
          <w:w w:val="97"/>
          <w:sz w:val="24"/>
          <w:szCs w:val="24"/>
        </w:rPr>
        <w:lastRenderedPageBreak/>
        <w:t>Spielboxen (lt. Regel min.12 x 6m) können auch größer gebaut werden</w:t>
      </w:r>
      <w:r w:rsidRPr="00271FF1">
        <w:rPr>
          <w:rFonts w:ascii="Calibri Light" w:eastAsia="Arial" w:hAnsi="Calibri Light" w:cs="Calibri Light"/>
          <w:b/>
          <w:i/>
          <w:color w:val="548DD4" w:themeColor="text2" w:themeTint="99"/>
          <w:sz w:val="24"/>
          <w:szCs w:val="24"/>
        </w:rPr>
        <w:t> </w:t>
      </w:r>
    </w:p>
    <w:p w:rsidR="00DC209F" w:rsidRPr="00271FF1" w:rsidRDefault="00DC209F" w:rsidP="00DC209F">
      <w:pPr>
        <w:spacing w:after="0" w:line="225" w:lineRule="exact"/>
        <w:ind w:right="-567"/>
        <w:rPr>
          <w:rFonts w:ascii="Calibri Light" w:hAnsi="Calibri Light" w:cs="Calibri Light"/>
          <w:b/>
          <w:i/>
          <w:color w:val="548DD4" w:themeColor="text2" w:themeTint="99"/>
          <w:sz w:val="24"/>
          <w:szCs w:val="24"/>
        </w:rPr>
      </w:pPr>
    </w:p>
    <w:p w:rsidR="00DC209F" w:rsidRPr="00271FF1" w:rsidRDefault="00DC209F" w:rsidP="00DC209F">
      <w:pPr>
        <w:spacing w:after="0" w:line="20" w:lineRule="exact"/>
        <w:rPr>
          <w:rFonts w:ascii="Calibri Light" w:hAnsi="Calibri Light" w:cs="Calibri Light"/>
          <w:b/>
          <w:i/>
          <w:color w:val="548DD4" w:themeColor="text2" w:themeTint="99"/>
          <w:sz w:val="24"/>
          <w:szCs w:val="24"/>
        </w:rPr>
      </w:pPr>
    </w:p>
    <w:p w:rsidR="00DC209F" w:rsidRPr="00271FF1" w:rsidRDefault="00DC209F" w:rsidP="00DC209F">
      <w:pPr>
        <w:spacing w:after="0" w:line="20" w:lineRule="exact"/>
        <w:rPr>
          <w:rFonts w:ascii="Calibri Light" w:hAnsi="Calibri Light" w:cs="Calibri Light"/>
          <w:b/>
          <w:i/>
          <w:color w:val="548DD4" w:themeColor="text2" w:themeTint="99"/>
          <w:sz w:val="24"/>
          <w:szCs w:val="24"/>
        </w:rPr>
      </w:pPr>
    </w:p>
    <w:p w:rsidR="00DC209F" w:rsidRPr="00271FF1" w:rsidRDefault="00DC209F" w:rsidP="00DC209F">
      <w:pPr>
        <w:spacing w:after="0" w:line="20" w:lineRule="exact"/>
        <w:rPr>
          <w:rFonts w:ascii="Calibri Light" w:hAnsi="Calibri Light" w:cs="Calibri Light"/>
          <w:b/>
          <w:i/>
          <w:color w:val="548DD4" w:themeColor="text2" w:themeTint="99"/>
          <w:sz w:val="24"/>
          <w:szCs w:val="24"/>
        </w:rPr>
        <w:sectPr w:rsidR="00DC209F" w:rsidRPr="00271FF1" w:rsidSect="008F3F52">
          <w:headerReference w:type="default" r:id="rId9"/>
          <w:type w:val="continuous"/>
          <w:pgSz w:w="11909" w:h="16838"/>
          <w:pgMar w:top="982" w:right="710" w:bottom="0" w:left="1700" w:header="720" w:footer="720" w:gutter="0"/>
          <w:cols w:space="720"/>
        </w:sectPr>
      </w:pPr>
    </w:p>
    <w:p w:rsidR="00DC209F" w:rsidRPr="00271FF1" w:rsidRDefault="00DC209F" w:rsidP="00DC209F">
      <w:pPr>
        <w:spacing w:after="0" w:line="249" w:lineRule="exact"/>
        <w:ind w:right="-567"/>
        <w:rPr>
          <w:rFonts w:ascii="Calibri Light" w:hAnsi="Calibri Light" w:cs="Calibri Light"/>
          <w:b/>
          <w:i/>
          <w:color w:val="548DD4" w:themeColor="text2" w:themeTint="99"/>
          <w:sz w:val="24"/>
          <w:szCs w:val="24"/>
        </w:rPr>
      </w:pPr>
      <w:r w:rsidRPr="00271FF1">
        <w:rPr>
          <w:rFonts w:ascii="Calibri Light" w:eastAsia="Arial" w:hAnsi="Calibri Light" w:cs="Calibri Light"/>
          <w:b/>
          <w:i/>
          <w:color w:val="548DD4" w:themeColor="text2" w:themeTint="99"/>
          <w:sz w:val="24"/>
          <w:szCs w:val="24"/>
        </w:rPr>
        <w:lastRenderedPageBreak/>
        <w:t>•</w:t>
      </w:r>
      <w:r w:rsidRPr="00271FF1">
        <w:rPr>
          <w:rFonts w:ascii="Calibri Light" w:eastAsia="Arial" w:hAnsi="Calibri Light" w:cs="Calibri Light"/>
          <w:b/>
          <w:i/>
          <w:color w:val="548DD4" w:themeColor="text2" w:themeTint="99"/>
          <w:w w:val="97"/>
          <w:sz w:val="24"/>
          <w:szCs w:val="24"/>
        </w:rPr>
        <w:t>  Die Spieler*innen nutzen ausschließlich eigene Schläger, keine Leihschläger vom</w:t>
      </w:r>
      <w:r w:rsidRPr="00271FF1">
        <w:rPr>
          <w:rFonts w:ascii="Calibri Light" w:eastAsia="Arial" w:hAnsi="Calibri Light" w:cs="Calibri Light"/>
          <w:b/>
          <w:i/>
          <w:color w:val="548DD4" w:themeColor="text2" w:themeTint="99"/>
          <w:sz w:val="24"/>
          <w:szCs w:val="24"/>
        </w:rPr>
        <w:t> </w:t>
      </w:r>
    </w:p>
    <w:p w:rsidR="00DC209F" w:rsidRPr="00271FF1" w:rsidRDefault="00DC209F" w:rsidP="00DC209F">
      <w:pPr>
        <w:spacing w:after="0" w:line="20" w:lineRule="exact"/>
        <w:rPr>
          <w:rFonts w:ascii="Calibri Light" w:hAnsi="Calibri Light" w:cs="Calibri Light"/>
          <w:b/>
          <w:i/>
          <w:color w:val="548DD4" w:themeColor="text2" w:themeTint="99"/>
          <w:sz w:val="24"/>
          <w:szCs w:val="24"/>
        </w:rPr>
        <w:sectPr w:rsidR="00DC209F" w:rsidRPr="00271FF1" w:rsidSect="008F3F52">
          <w:type w:val="continuous"/>
          <w:pgSz w:w="11909" w:h="16838"/>
          <w:pgMar w:top="982" w:right="710" w:bottom="0" w:left="1416" w:header="720" w:footer="720" w:gutter="0"/>
          <w:cols w:space="720"/>
        </w:sectPr>
      </w:pPr>
    </w:p>
    <w:p w:rsidR="00DC209F" w:rsidRPr="00271FF1" w:rsidRDefault="00DC209F" w:rsidP="00DC209F">
      <w:pPr>
        <w:spacing w:after="0" w:line="225" w:lineRule="exact"/>
        <w:ind w:right="-567"/>
        <w:rPr>
          <w:rFonts w:ascii="Calibri Light" w:eastAsia="Arial" w:hAnsi="Calibri Light" w:cs="Calibri Light"/>
          <w:b/>
          <w:i/>
          <w:color w:val="548DD4" w:themeColor="text2" w:themeTint="99"/>
          <w:sz w:val="24"/>
          <w:szCs w:val="24"/>
        </w:rPr>
      </w:pPr>
      <w:r w:rsidRPr="00271FF1">
        <w:rPr>
          <w:rFonts w:ascii="Calibri Light" w:eastAsia="Arial" w:hAnsi="Calibri Light" w:cs="Calibri Light"/>
          <w:b/>
          <w:i/>
          <w:color w:val="548DD4" w:themeColor="text2" w:themeTint="99"/>
          <w:sz w:val="24"/>
          <w:szCs w:val="24"/>
        </w:rPr>
        <w:lastRenderedPageBreak/>
        <w:t>Verein/Trainer </w:t>
      </w:r>
    </w:p>
    <w:p w:rsidR="00DC209F" w:rsidRPr="00271FF1" w:rsidRDefault="00DC209F" w:rsidP="00DC209F">
      <w:pPr>
        <w:spacing w:after="0" w:line="225" w:lineRule="exact"/>
        <w:ind w:right="-567"/>
        <w:rPr>
          <w:rFonts w:ascii="Calibri Light" w:hAnsi="Calibri Light" w:cs="Calibri Light"/>
          <w:b/>
          <w:i/>
          <w:color w:val="548DD4" w:themeColor="text2" w:themeTint="99"/>
          <w:sz w:val="24"/>
          <w:szCs w:val="24"/>
        </w:rPr>
      </w:pPr>
    </w:p>
    <w:p w:rsidR="00DC209F" w:rsidRPr="00271FF1" w:rsidRDefault="00DC209F" w:rsidP="00DC209F">
      <w:pPr>
        <w:spacing w:after="0" w:line="20" w:lineRule="exact"/>
        <w:rPr>
          <w:rFonts w:ascii="Calibri Light" w:hAnsi="Calibri Light" w:cs="Calibri Light"/>
          <w:b/>
          <w:i/>
          <w:color w:val="548DD4" w:themeColor="text2" w:themeTint="99"/>
          <w:sz w:val="24"/>
          <w:szCs w:val="24"/>
        </w:rPr>
      </w:pPr>
    </w:p>
    <w:p w:rsidR="00DC209F" w:rsidRPr="00271FF1" w:rsidRDefault="00DC209F" w:rsidP="00DC209F">
      <w:pPr>
        <w:spacing w:after="0" w:line="20" w:lineRule="exact"/>
        <w:rPr>
          <w:rFonts w:ascii="Calibri Light" w:hAnsi="Calibri Light" w:cs="Calibri Light"/>
          <w:b/>
          <w:i/>
          <w:color w:val="548DD4" w:themeColor="text2" w:themeTint="99"/>
          <w:sz w:val="24"/>
          <w:szCs w:val="24"/>
        </w:rPr>
      </w:pPr>
    </w:p>
    <w:p w:rsidR="00DC209F" w:rsidRPr="00271FF1" w:rsidRDefault="00DC209F" w:rsidP="00DC209F">
      <w:pPr>
        <w:spacing w:after="0" w:line="20" w:lineRule="exact"/>
        <w:rPr>
          <w:rFonts w:ascii="Calibri Light" w:hAnsi="Calibri Light" w:cs="Calibri Light"/>
          <w:b/>
          <w:i/>
          <w:color w:val="548DD4" w:themeColor="text2" w:themeTint="99"/>
          <w:sz w:val="24"/>
          <w:szCs w:val="24"/>
        </w:rPr>
      </w:pPr>
    </w:p>
    <w:p w:rsidR="00DC209F" w:rsidRPr="00271FF1" w:rsidRDefault="00DC209F" w:rsidP="00DC209F">
      <w:pPr>
        <w:spacing w:after="0" w:line="20" w:lineRule="exact"/>
        <w:rPr>
          <w:rFonts w:ascii="Calibri Light" w:hAnsi="Calibri Light" w:cs="Calibri Light"/>
          <w:b/>
          <w:i/>
          <w:color w:val="548DD4" w:themeColor="text2" w:themeTint="99"/>
          <w:sz w:val="24"/>
          <w:szCs w:val="24"/>
        </w:rPr>
        <w:sectPr w:rsidR="00DC209F" w:rsidRPr="00271FF1" w:rsidSect="008C6C40">
          <w:type w:val="continuous"/>
          <w:pgSz w:w="11909" w:h="16838"/>
          <w:pgMar w:top="2802" w:right="710" w:bottom="0" w:left="1700" w:header="720" w:footer="720" w:gutter="0"/>
          <w:cols w:space="720"/>
        </w:sectPr>
      </w:pPr>
    </w:p>
    <w:p w:rsidR="00DC209F" w:rsidRPr="00271FF1" w:rsidRDefault="00DC209F" w:rsidP="00DC209F">
      <w:pPr>
        <w:spacing w:after="0" w:line="249" w:lineRule="exact"/>
        <w:ind w:right="-567"/>
        <w:rPr>
          <w:rFonts w:ascii="Calibri Light" w:eastAsia="Arial" w:hAnsi="Calibri Light" w:cs="Calibri Light"/>
          <w:b/>
          <w:i/>
          <w:color w:val="548DD4" w:themeColor="text2" w:themeTint="99"/>
          <w:w w:val="98"/>
          <w:sz w:val="24"/>
          <w:szCs w:val="24"/>
        </w:rPr>
      </w:pPr>
      <w:r w:rsidRPr="00271FF1">
        <w:rPr>
          <w:rFonts w:ascii="Calibri Light" w:eastAsia="Arial" w:hAnsi="Calibri Light" w:cs="Calibri Light"/>
          <w:b/>
          <w:i/>
          <w:color w:val="548DD4" w:themeColor="text2" w:themeTint="99"/>
          <w:sz w:val="24"/>
          <w:szCs w:val="24"/>
        </w:rPr>
        <w:lastRenderedPageBreak/>
        <w:t>•</w:t>
      </w:r>
      <w:r w:rsidRPr="00271FF1">
        <w:rPr>
          <w:rFonts w:ascii="Calibri Light" w:eastAsia="Arial" w:hAnsi="Calibri Light" w:cs="Calibri Light"/>
          <w:b/>
          <w:i/>
          <w:color w:val="548DD4" w:themeColor="text2" w:themeTint="99"/>
          <w:w w:val="98"/>
          <w:sz w:val="24"/>
          <w:szCs w:val="24"/>
        </w:rPr>
        <w:t>  Es gibt fest eingeteilte Trainingspaarungen</w:t>
      </w:r>
    </w:p>
    <w:p w:rsidR="00DC209F" w:rsidRPr="00271FF1" w:rsidRDefault="00DC209F" w:rsidP="00DC209F">
      <w:pPr>
        <w:spacing w:after="0" w:line="249" w:lineRule="exact"/>
        <w:ind w:right="-567"/>
        <w:rPr>
          <w:rFonts w:ascii="Calibri Light" w:hAnsi="Calibri Light" w:cs="Calibri Light"/>
          <w:b/>
          <w:i/>
          <w:color w:val="548DD4" w:themeColor="text2" w:themeTint="99"/>
          <w:sz w:val="24"/>
          <w:szCs w:val="24"/>
        </w:rPr>
      </w:pPr>
      <w:r w:rsidRPr="00271FF1">
        <w:rPr>
          <w:rFonts w:ascii="Calibri Light" w:eastAsia="Arial" w:hAnsi="Calibri Light" w:cs="Calibri Light"/>
          <w:b/>
          <w:i/>
          <w:color w:val="548DD4" w:themeColor="text2" w:themeTint="99"/>
          <w:sz w:val="24"/>
          <w:szCs w:val="24"/>
        </w:rPr>
        <w:lastRenderedPageBreak/>
        <w:t> </w:t>
      </w:r>
    </w:p>
    <w:p w:rsidR="00DC209F" w:rsidRPr="00271FF1" w:rsidRDefault="00DC209F" w:rsidP="00DC209F">
      <w:pPr>
        <w:spacing w:after="0" w:line="20" w:lineRule="exact"/>
        <w:rPr>
          <w:rFonts w:ascii="Calibri Light" w:hAnsi="Calibri Light" w:cs="Calibri Light"/>
          <w:b/>
          <w:i/>
          <w:color w:val="548DD4" w:themeColor="text2" w:themeTint="99"/>
          <w:sz w:val="24"/>
          <w:szCs w:val="24"/>
        </w:rPr>
        <w:sectPr w:rsidR="00DC209F" w:rsidRPr="00271FF1" w:rsidSect="008C6C40">
          <w:type w:val="continuous"/>
          <w:pgSz w:w="11909" w:h="16838"/>
          <w:pgMar w:top="2802" w:right="710" w:bottom="0" w:left="1416" w:header="720" w:footer="720" w:gutter="0"/>
          <w:cols w:space="720"/>
        </w:sectPr>
      </w:pPr>
    </w:p>
    <w:p w:rsidR="00DC209F" w:rsidRPr="00271FF1" w:rsidRDefault="00DC209F" w:rsidP="00DC209F">
      <w:pPr>
        <w:spacing w:after="0" w:line="20" w:lineRule="exact"/>
        <w:rPr>
          <w:rFonts w:ascii="Calibri Light" w:hAnsi="Calibri Light" w:cs="Calibri Light"/>
          <w:b/>
          <w:i/>
          <w:color w:val="548DD4" w:themeColor="text2" w:themeTint="99"/>
          <w:sz w:val="24"/>
          <w:szCs w:val="24"/>
        </w:rPr>
        <w:sectPr w:rsidR="00DC209F" w:rsidRPr="00271FF1" w:rsidSect="008C6C40">
          <w:type w:val="continuous"/>
          <w:pgSz w:w="11909" w:h="16838"/>
          <w:pgMar w:top="2802" w:right="710" w:bottom="0" w:left="1700" w:header="720" w:footer="720" w:gutter="0"/>
          <w:cols w:space="720"/>
        </w:sectPr>
      </w:pPr>
    </w:p>
    <w:p w:rsidR="00DC209F" w:rsidRPr="00271FF1" w:rsidRDefault="00DC209F" w:rsidP="00DC209F">
      <w:pPr>
        <w:spacing w:after="0" w:line="249" w:lineRule="exact"/>
        <w:ind w:right="-567"/>
        <w:rPr>
          <w:rFonts w:ascii="Calibri Light" w:hAnsi="Calibri Light" w:cs="Calibri Light"/>
          <w:b/>
          <w:i/>
          <w:color w:val="548DD4" w:themeColor="text2" w:themeTint="99"/>
          <w:sz w:val="24"/>
          <w:szCs w:val="24"/>
        </w:rPr>
      </w:pPr>
      <w:r w:rsidRPr="00271FF1">
        <w:rPr>
          <w:rFonts w:ascii="Calibri Light" w:eastAsia="Arial" w:hAnsi="Calibri Light" w:cs="Calibri Light"/>
          <w:b/>
          <w:i/>
          <w:color w:val="548DD4" w:themeColor="text2" w:themeTint="99"/>
          <w:sz w:val="24"/>
          <w:szCs w:val="24"/>
        </w:rPr>
        <w:lastRenderedPageBreak/>
        <w:t>•</w:t>
      </w:r>
      <w:r w:rsidRPr="00271FF1">
        <w:rPr>
          <w:rFonts w:ascii="Calibri Light" w:eastAsia="Arial" w:hAnsi="Calibri Light" w:cs="Calibri Light"/>
          <w:b/>
          <w:i/>
          <w:color w:val="548DD4" w:themeColor="text2" w:themeTint="99"/>
          <w:w w:val="97"/>
          <w:sz w:val="24"/>
          <w:szCs w:val="24"/>
        </w:rPr>
        <w:t>  Zwischen zwei Tischbelegungen wird jeweils eine 10-minütige Pause eingeplant,</w:t>
      </w:r>
      <w:r w:rsidRPr="00271FF1">
        <w:rPr>
          <w:rFonts w:ascii="Calibri Light" w:eastAsia="Arial" w:hAnsi="Calibri Light" w:cs="Calibri Light"/>
          <w:b/>
          <w:i/>
          <w:color w:val="548DD4" w:themeColor="text2" w:themeTint="99"/>
          <w:sz w:val="24"/>
          <w:szCs w:val="24"/>
        </w:rPr>
        <w:t> </w:t>
      </w:r>
    </w:p>
    <w:p w:rsidR="00DC209F" w:rsidRPr="00271FF1" w:rsidRDefault="00DC209F" w:rsidP="00DC209F">
      <w:pPr>
        <w:spacing w:after="0" w:line="20" w:lineRule="exact"/>
        <w:rPr>
          <w:rFonts w:ascii="Calibri Light" w:hAnsi="Calibri Light" w:cs="Calibri Light"/>
          <w:b/>
          <w:i/>
          <w:color w:val="548DD4" w:themeColor="text2" w:themeTint="99"/>
          <w:sz w:val="24"/>
          <w:szCs w:val="24"/>
        </w:rPr>
        <w:sectPr w:rsidR="00DC209F" w:rsidRPr="00271FF1" w:rsidSect="008C6C40">
          <w:type w:val="continuous"/>
          <w:pgSz w:w="11909" w:h="16838"/>
          <w:pgMar w:top="2802" w:right="710" w:bottom="0" w:left="1416" w:header="720" w:footer="720" w:gutter="0"/>
          <w:cols w:space="720"/>
        </w:sectPr>
      </w:pPr>
    </w:p>
    <w:p w:rsidR="00DC209F" w:rsidRPr="00271FF1" w:rsidRDefault="00DC209F" w:rsidP="00DC209F">
      <w:pPr>
        <w:spacing w:after="0" w:line="225" w:lineRule="exact"/>
        <w:ind w:right="-567"/>
        <w:rPr>
          <w:rFonts w:ascii="Calibri Light" w:eastAsia="Arial" w:hAnsi="Calibri Light" w:cs="Calibri Light"/>
          <w:b/>
          <w:i/>
          <w:color w:val="548DD4" w:themeColor="text2" w:themeTint="99"/>
          <w:sz w:val="24"/>
          <w:szCs w:val="24"/>
        </w:rPr>
      </w:pPr>
      <w:r w:rsidRPr="00271FF1">
        <w:rPr>
          <w:rFonts w:ascii="Calibri Light" w:eastAsia="Arial" w:hAnsi="Calibri Light" w:cs="Calibri Light"/>
          <w:b/>
          <w:i/>
          <w:color w:val="548DD4" w:themeColor="text2" w:themeTint="99"/>
          <w:w w:val="97"/>
          <w:sz w:val="24"/>
          <w:szCs w:val="24"/>
        </w:rPr>
        <w:lastRenderedPageBreak/>
        <w:t>um einen kontaktlosen Wechsel am Tisch zu ermöglichen</w:t>
      </w:r>
      <w:r w:rsidRPr="00271FF1">
        <w:rPr>
          <w:rFonts w:ascii="Calibri Light" w:eastAsia="Arial" w:hAnsi="Calibri Light" w:cs="Calibri Light"/>
          <w:b/>
          <w:i/>
          <w:color w:val="548DD4" w:themeColor="text2" w:themeTint="99"/>
          <w:sz w:val="24"/>
          <w:szCs w:val="24"/>
        </w:rPr>
        <w:t> </w:t>
      </w:r>
    </w:p>
    <w:p w:rsidR="00DC209F" w:rsidRPr="00271FF1" w:rsidRDefault="00DC209F" w:rsidP="00DC209F">
      <w:pPr>
        <w:spacing w:after="0" w:line="225" w:lineRule="exact"/>
        <w:ind w:right="-567"/>
        <w:rPr>
          <w:rFonts w:ascii="Calibri Light" w:hAnsi="Calibri Light" w:cs="Calibri Light"/>
          <w:b/>
          <w:i/>
          <w:color w:val="548DD4" w:themeColor="text2" w:themeTint="99"/>
          <w:sz w:val="24"/>
          <w:szCs w:val="24"/>
        </w:rPr>
      </w:pPr>
    </w:p>
    <w:p w:rsidR="00DC209F" w:rsidRPr="00271FF1" w:rsidRDefault="00DC209F" w:rsidP="00DC209F">
      <w:pPr>
        <w:spacing w:after="0" w:line="20" w:lineRule="exact"/>
        <w:rPr>
          <w:rFonts w:ascii="Calibri Light" w:hAnsi="Calibri Light" w:cs="Calibri Light"/>
          <w:b/>
          <w:i/>
          <w:color w:val="548DD4" w:themeColor="text2" w:themeTint="99"/>
          <w:sz w:val="24"/>
          <w:szCs w:val="24"/>
        </w:rPr>
      </w:pPr>
    </w:p>
    <w:p w:rsidR="00DC209F" w:rsidRPr="00271FF1" w:rsidRDefault="00DC209F" w:rsidP="00DC209F">
      <w:pPr>
        <w:spacing w:after="0" w:line="20" w:lineRule="exact"/>
        <w:rPr>
          <w:rFonts w:ascii="Calibri Light" w:hAnsi="Calibri Light" w:cs="Calibri Light"/>
          <w:b/>
          <w:i/>
          <w:color w:val="548DD4" w:themeColor="text2" w:themeTint="99"/>
          <w:sz w:val="24"/>
          <w:szCs w:val="24"/>
        </w:rPr>
      </w:pPr>
    </w:p>
    <w:p w:rsidR="00DC209F" w:rsidRPr="00271FF1" w:rsidRDefault="00DC209F" w:rsidP="00DC209F">
      <w:pPr>
        <w:spacing w:after="0" w:line="20" w:lineRule="exact"/>
        <w:rPr>
          <w:rFonts w:ascii="Calibri Light" w:hAnsi="Calibri Light" w:cs="Calibri Light"/>
          <w:b/>
          <w:i/>
          <w:color w:val="548DD4" w:themeColor="text2" w:themeTint="99"/>
          <w:sz w:val="24"/>
          <w:szCs w:val="24"/>
        </w:rPr>
      </w:pPr>
    </w:p>
    <w:p w:rsidR="00DC209F" w:rsidRPr="00271FF1" w:rsidRDefault="00DC209F" w:rsidP="00DC209F">
      <w:pPr>
        <w:spacing w:after="0" w:line="20" w:lineRule="exact"/>
        <w:rPr>
          <w:rFonts w:ascii="Calibri Light" w:hAnsi="Calibri Light" w:cs="Calibri Light"/>
          <w:b/>
          <w:i/>
          <w:color w:val="548DD4" w:themeColor="text2" w:themeTint="99"/>
          <w:sz w:val="24"/>
          <w:szCs w:val="24"/>
        </w:rPr>
      </w:pPr>
    </w:p>
    <w:p w:rsidR="00DC209F" w:rsidRPr="00271FF1" w:rsidRDefault="00DC209F" w:rsidP="00DC209F">
      <w:pPr>
        <w:spacing w:after="0" w:line="20" w:lineRule="exact"/>
        <w:rPr>
          <w:rFonts w:ascii="Calibri Light" w:hAnsi="Calibri Light" w:cs="Calibri Light"/>
          <w:b/>
          <w:i/>
          <w:color w:val="548DD4" w:themeColor="text2" w:themeTint="99"/>
          <w:sz w:val="24"/>
          <w:szCs w:val="24"/>
        </w:rPr>
      </w:pPr>
    </w:p>
    <w:p w:rsidR="00DC209F" w:rsidRPr="00271FF1" w:rsidRDefault="00DC209F" w:rsidP="00DC209F">
      <w:pPr>
        <w:spacing w:after="0" w:line="20" w:lineRule="exact"/>
        <w:rPr>
          <w:rFonts w:ascii="Calibri Light" w:hAnsi="Calibri Light" w:cs="Calibri Light"/>
          <w:b/>
          <w:i/>
          <w:color w:val="548DD4" w:themeColor="text2" w:themeTint="99"/>
          <w:sz w:val="24"/>
          <w:szCs w:val="24"/>
        </w:rPr>
      </w:pPr>
    </w:p>
    <w:p w:rsidR="00DC209F" w:rsidRPr="00271FF1" w:rsidRDefault="00DC209F" w:rsidP="00DC209F">
      <w:pPr>
        <w:spacing w:after="0" w:line="20" w:lineRule="exact"/>
        <w:rPr>
          <w:rFonts w:ascii="Calibri Light" w:hAnsi="Calibri Light" w:cs="Calibri Light"/>
          <w:b/>
          <w:i/>
          <w:color w:val="548DD4" w:themeColor="text2" w:themeTint="99"/>
          <w:sz w:val="24"/>
          <w:szCs w:val="24"/>
        </w:rPr>
        <w:sectPr w:rsidR="00DC209F" w:rsidRPr="00271FF1" w:rsidSect="008C6C40">
          <w:type w:val="continuous"/>
          <w:pgSz w:w="11909" w:h="16838"/>
          <w:pgMar w:top="2802" w:right="710" w:bottom="0" w:left="1700" w:header="720" w:footer="720" w:gutter="0"/>
          <w:cols w:space="720"/>
        </w:sectPr>
      </w:pPr>
    </w:p>
    <w:p w:rsidR="00DC209F" w:rsidRPr="00271FF1" w:rsidRDefault="00DC209F" w:rsidP="00DC209F">
      <w:pPr>
        <w:spacing w:after="0" w:line="249" w:lineRule="exact"/>
        <w:ind w:right="-567"/>
        <w:rPr>
          <w:rFonts w:ascii="Calibri Light" w:eastAsia="Arial" w:hAnsi="Calibri Light" w:cs="Calibri Light"/>
          <w:b/>
          <w:i/>
          <w:color w:val="548DD4" w:themeColor="text2" w:themeTint="99"/>
          <w:sz w:val="24"/>
          <w:szCs w:val="24"/>
        </w:rPr>
      </w:pPr>
      <w:r w:rsidRPr="00271FF1">
        <w:rPr>
          <w:rFonts w:ascii="Calibri Light" w:eastAsia="Arial" w:hAnsi="Calibri Light" w:cs="Calibri Light"/>
          <w:b/>
          <w:i/>
          <w:color w:val="548DD4" w:themeColor="text2" w:themeTint="99"/>
          <w:sz w:val="24"/>
          <w:szCs w:val="24"/>
        </w:rPr>
        <w:lastRenderedPageBreak/>
        <w:t>•</w:t>
      </w:r>
      <w:r w:rsidRPr="00271FF1">
        <w:rPr>
          <w:rFonts w:ascii="Calibri Light" w:eastAsia="Arial" w:hAnsi="Calibri Light" w:cs="Calibri Light"/>
          <w:b/>
          <w:i/>
          <w:color w:val="548DD4" w:themeColor="text2" w:themeTint="99"/>
          <w:w w:val="97"/>
          <w:sz w:val="24"/>
          <w:szCs w:val="24"/>
        </w:rPr>
        <w:t>  Schläger, Bälle und Tisch werden nach jeder Paarung desinfiziert</w:t>
      </w:r>
      <w:r w:rsidRPr="00271FF1">
        <w:rPr>
          <w:rFonts w:ascii="Calibri Light" w:eastAsia="Arial" w:hAnsi="Calibri Light" w:cs="Calibri Light"/>
          <w:b/>
          <w:i/>
          <w:color w:val="548DD4" w:themeColor="text2" w:themeTint="99"/>
          <w:sz w:val="24"/>
          <w:szCs w:val="24"/>
        </w:rPr>
        <w:t> </w:t>
      </w:r>
    </w:p>
    <w:p w:rsidR="00DC209F" w:rsidRPr="00271FF1" w:rsidRDefault="00DC209F" w:rsidP="00DC209F">
      <w:pPr>
        <w:spacing w:after="0" w:line="249" w:lineRule="exact"/>
        <w:ind w:right="-567"/>
        <w:rPr>
          <w:rFonts w:ascii="Calibri Light" w:eastAsia="Arial" w:hAnsi="Calibri Light" w:cs="Calibri Light"/>
          <w:b/>
          <w:i/>
          <w:color w:val="548DD4" w:themeColor="text2" w:themeTint="99"/>
          <w:sz w:val="24"/>
          <w:szCs w:val="24"/>
        </w:rPr>
      </w:pPr>
    </w:p>
    <w:p w:rsidR="00DC209F" w:rsidRPr="00271FF1" w:rsidRDefault="00DC209F" w:rsidP="00DC209F">
      <w:pPr>
        <w:spacing w:after="0" w:line="249" w:lineRule="exact"/>
        <w:ind w:right="-567"/>
        <w:rPr>
          <w:rFonts w:ascii="Calibri Light" w:eastAsia="Arial" w:hAnsi="Calibri Light" w:cs="Calibri Light"/>
          <w:b/>
          <w:i/>
          <w:color w:val="548DD4" w:themeColor="text2" w:themeTint="99"/>
          <w:sz w:val="24"/>
          <w:szCs w:val="24"/>
        </w:rPr>
        <w:sectPr w:rsidR="00DC209F" w:rsidRPr="00271FF1" w:rsidSect="008C6C40">
          <w:type w:val="continuous"/>
          <w:pgSz w:w="11909" w:h="16838"/>
          <w:pgMar w:top="2802" w:right="710" w:bottom="0" w:left="1416" w:header="720" w:footer="720" w:gutter="0"/>
          <w:cols w:space="720"/>
        </w:sectPr>
      </w:pPr>
    </w:p>
    <w:p w:rsidR="00DC209F" w:rsidRPr="00271FF1" w:rsidRDefault="00DC209F" w:rsidP="00DC209F">
      <w:pPr>
        <w:spacing w:after="0" w:line="249" w:lineRule="exact"/>
        <w:ind w:right="-567"/>
        <w:rPr>
          <w:rFonts w:ascii="Calibri Light" w:eastAsia="Arial" w:hAnsi="Calibri Light" w:cs="Calibri Light"/>
          <w:b/>
          <w:i/>
          <w:color w:val="548DD4" w:themeColor="text2" w:themeTint="99"/>
          <w:sz w:val="24"/>
          <w:szCs w:val="24"/>
        </w:rPr>
      </w:pPr>
      <w:r w:rsidRPr="00271FF1">
        <w:rPr>
          <w:rFonts w:ascii="Calibri Light" w:eastAsia="Arial" w:hAnsi="Calibri Light" w:cs="Calibri Light"/>
          <w:b/>
          <w:i/>
          <w:color w:val="548DD4" w:themeColor="text2" w:themeTint="99"/>
          <w:sz w:val="24"/>
          <w:szCs w:val="24"/>
        </w:rPr>
        <w:lastRenderedPageBreak/>
        <w:t>•</w:t>
      </w:r>
      <w:r w:rsidRPr="00271FF1">
        <w:rPr>
          <w:rFonts w:ascii="Calibri Light" w:eastAsia="Arial" w:hAnsi="Calibri Light" w:cs="Calibri Light"/>
          <w:b/>
          <w:i/>
          <w:color w:val="548DD4" w:themeColor="text2" w:themeTint="99"/>
          <w:w w:val="98"/>
          <w:sz w:val="24"/>
          <w:szCs w:val="24"/>
        </w:rPr>
        <w:t>  Es wird kein Doppel gespielt</w:t>
      </w:r>
      <w:r w:rsidRPr="00271FF1">
        <w:rPr>
          <w:rFonts w:ascii="Calibri Light" w:eastAsia="Arial" w:hAnsi="Calibri Light" w:cs="Calibri Light"/>
          <w:b/>
          <w:i/>
          <w:color w:val="548DD4" w:themeColor="text2" w:themeTint="99"/>
          <w:sz w:val="24"/>
          <w:szCs w:val="24"/>
        </w:rPr>
        <w:t> </w:t>
      </w:r>
    </w:p>
    <w:p w:rsidR="00DC209F" w:rsidRPr="00271FF1" w:rsidRDefault="00DC209F" w:rsidP="00DC209F">
      <w:pPr>
        <w:spacing w:after="0" w:line="225" w:lineRule="exact"/>
        <w:ind w:right="-567"/>
        <w:rPr>
          <w:rFonts w:ascii="Calibri Light" w:eastAsia="Arial" w:hAnsi="Calibri Light" w:cs="Calibri Light"/>
          <w:b/>
          <w:i/>
          <w:color w:val="548DD4" w:themeColor="text2" w:themeTint="99"/>
          <w:w w:val="97"/>
          <w:sz w:val="24"/>
          <w:szCs w:val="24"/>
        </w:rPr>
      </w:pPr>
      <w:r w:rsidRPr="00271FF1">
        <w:rPr>
          <w:rFonts w:ascii="Calibri Light" w:eastAsia="Arial" w:hAnsi="Calibri Light" w:cs="Calibri Light"/>
          <w:b/>
          <w:i/>
          <w:color w:val="548DD4" w:themeColor="text2" w:themeTint="99"/>
          <w:sz w:val="24"/>
          <w:szCs w:val="24"/>
        </w:rPr>
        <w:t>•</w:t>
      </w:r>
      <w:r w:rsidRPr="00271FF1">
        <w:rPr>
          <w:rFonts w:ascii="Calibri Light" w:eastAsia="Arial" w:hAnsi="Calibri Light" w:cs="Calibri Light"/>
          <w:b/>
          <w:i/>
          <w:color w:val="548DD4" w:themeColor="text2" w:themeTint="99"/>
          <w:w w:val="97"/>
          <w:sz w:val="24"/>
          <w:szCs w:val="24"/>
        </w:rPr>
        <w:t>  Die Spieler*innen einer Paarung nutzen jeweils einen eigenen Ball, den nur sie/er  berühren bzw. ins Spiel bringen darf</w:t>
      </w:r>
    </w:p>
    <w:p w:rsidR="00DC209F" w:rsidRPr="00DC209F" w:rsidRDefault="00DC209F" w:rsidP="00DC209F">
      <w:pPr>
        <w:spacing w:after="0" w:line="225" w:lineRule="exact"/>
        <w:ind w:right="-567"/>
        <w:rPr>
          <w:rFonts w:ascii="Calibri Light" w:eastAsia="Arial" w:hAnsi="Calibri Light" w:cs="Calibri Light"/>
          <w:i/>
          <w:color w:val="548DD4" w:themeColor="text2" w:themeTint="99"/>
          <w:w w:val="97"/>
          <w:sz w:val="24"/>
          <w:szCs w:val="24"/>
        </w:rPr>
      </w:pPr>
    </w:p>
    <w:p w:rsidR="00DC209F" w:rsidRPr="00DC209F" w:rsidRDefault="00DC209F" w:rsidP="00DC209F">
      <w:pPr>
        <w:spacing w:after="0" w:line="225" w:lineRule="exact"/>
        <w:ind w:right="-567"/>
        <w:rPr>
          <w:rFonts w:ascii="Calibri Light" w:eastAsia="Arial" w:hAnsi="Calibri Light" w:cs="Calibri Light"/>
          <w:i/>
          <w:color w:val="548DD4" w:themeColor="text2" w:themeTint="99"/>
          <w:w w:val="97"/>
          <w:sz w:val="24"/>
          <w:szCs w:val="24"/>
        </w:rPr>
      </w:pPr>
    </w:p>
    <w:p w:rsidR="00DC209F" w:rsidRPr="00DC209F" w:rsidRDefault="00DC209F" w:rsidP="00DC209F">
      <w:r w:rsidRPr="00DC209F">
        <w:t>Im Falle einer Covid-19 Erkrankung werden eure personenbezogenen Daten sowie Informationen über Krankheitssymptome oder dem Kontakt zu infizierten Personen zusätzlich zu der bisherigen Verarbeitung ausschließlich unter strengster Beachtung des Datenschutzes verwendet, um den Anforderungen des Infektionsschutzgesetzes sowie etwaiger einschlägiger aktueller Vorschriften Genüge zu tun.</w:t>
      </w:r>
    </w:p>
    <w:p w:rsidR="00DC209F" w:rsidRPr="00DC209F" w:rsidRDefault="00DC209F" w:rsidP="00DC209F">
      <w:r w:rsidRPr="00DC209F">
        <w:t>Vor Aufnahme bitten wir euch, die Einverständniserklärung bzw. die Kenntnisnahme der Regeln für die Teilnahme am Sportprogramm des FSV Bliedersdorf/Nottensdorf in der Corona-Krise zu unterschreiben. Diese bitte am Tag der  ersten Sportstunde beim Übungsleiter/bei der Übungsleiterin abgeben.</w:t>
      </w:r>
    </w:p>
    <w:p w:rsidR="00DC209F" w:rsidRPr="00DC209F" w:rsidRDefault="00DC209F" w:rsidP="00DC209F">
      <w:r w:rsidRPr="00DC209F">
        <w:t>Trotz dieser vielen Einschränkungen und Regeln, die notwendig sind, um eure Gesundheit zu schützen, sind wir sehr froh, euch wieder Sportangebote anzubieten.</w:t>
      </w:r>
    </w:p>
    <w:p w:rsidR="00DC209F" w:rsidRPr="00DC209F" w:rsidRDefault="00DC209F" w:rsidP="00DC209F">
      <w:r w:rsidRPr="00DC209F">
        <w:t>Bei Unklarheiten und Fragen zur Umsetzung dieser Regeln, bitten wir Euch eure/n  Übungsleiter/in  oder den Vorstand anzusprechen.</w:t>
      </w:r>
    </w:p>
    <w:p w:rsidR="00DC209F" w:rsidRPr="00DC209F" w:rsidRDefault="00DC209F" w:rsidP="00DC209F">
      <w:r w:rsidRPr="00DC209F">
        <w:t>Wir wünschen Euch viele Freude bei der „anderen Form“ eures Sportprogrammes und hoffen, dass ihr alle gesund bleibt.</w:t>
      </w:r>
    </w:p>
    <w:p w:rsidR="00DC209F" w:rsidRPr="00DC209F" w:rsidRDefault="00DC209F" w:rsidP="00DC209F">
      <w:r w:rsidRPr="00DC209F">
        <w:t>Mit sportlichen Grüßen</w:t>
      </w:r>
    </w:p>
    <w:p w:rsidR="00DC209F" w:rsidRPr="00DC209F" w:rsidRDefault="00DC209F" w:rsidP="00DC209F"/>
    <w:p w:rsidR="00DC209F" w:rsidRPr="00DC209F" w:rsidRDefault="00DC209F" w:rsidP="00DC209F">
      <w:r w:rsidRPr="00DC209F">
        <w:t>Der Vorstand des FSV Bliedersdorf/Nottensdorf</w:t>
      </w:r>
    </w:p>
    <w:p w:rsidR="00DC209F" w:rsidRPr="00DC209F" w:rsidRDefault="00DC209F" w:rsidP="00DC209F">
      <w:pPr>
        <w:shd w:val="clear" w:color="auto" w:fill="FFFFFF" w:themeFill="background1"/>
      </w:pPr>
    </w:p>
    <w:p w:rsidR="00DC209F" w:rsidRPr="00DC209F" w:rsidRDefault="00DC209F" w:rsidP="00DC209F">
      <w:pPr>
        <w:tabs>
          <w:tab w:val="center" w:pos="4536"/>
          <w:tab w:val="right" w:pos="9072"/>
        </w:tabs>
        <w:spacing w:after="0" w:line="240" w:lineRule="auto"/>
        <w:rPr>
          <w:sz w:val="16"/>
          <w:szCs w:val="16"/>
          <w:u w:val="single"/>
          <w:lang w:bidi="de-DE"/>
        </w:rPr>
      </w:pPr>
    </w:p>
    <w:p w:rsidR="00DC209F" w:rsidRPr="00DC209F" w:rsidRDefault="00DC209F" w:rsidP="00DC209F">
      <w:pPr>
        <w:tabs>
          <w:tab w:val="center" w:pos="4536"/>
          <w:tab w:val="right" w:pos="9072"/>
        </w:tabs>
        <w:spacing w:after="0" w:line="240" w:lineRule="auto"/>
        <w:rPr>
          <w:sz w:val="16"/>
          <w:szCs w:val="16"/>
          <w:u w:val="single"/>
          <w:lang w:bidi="de-DE"/>
        </w:rPr>
      </w:pPr>
    </w:p>
    <w:p w:rsidR="00DC209F" w:rsidRPr="00DC209F" w:rsidRDefault="00DC209F" w:rsidP="00DC209F">
      <w:pPr>
        <w:spacing w:after="0" w:line="225" w:lineRule="exact"/>
        <w:ind w:right="-567"/>
        <w:rPr>
          <w:rFonts w:ascii="Calibri Light" w:eastAsia="Arial" w:hAnsi="Calibri Light" w:cs="Calibri Light"/>
          <w:i/>
          <w:color w:val="548DD4" w:themeColor="text2" w:themeTint="99"/>
          <w:w w:val="97"/>
          <w:sz w:val="24"/>
          <w:szCs w:val="24"/>
        </w:rPr>
      </w:pPr>
    </w:p>
    <w:p w:rsidR="00DC209F" w:rsidRPr="00DC209F" w:rsidRDefault="00DC209F" w:rsidP="00DC209F">
      <w:pPr>
        <w:spacing w:after="0" w:line="225" w:lineRule="exact"/>
        <w:ind w:right="-567"/>
        <w:rPr>
          <w:rFonts w:ascii="Calibri Light" w:eastAsia="Arial" w:hAnsi="Calibri Light" w:cs="Calibri Light"/>
          <w:i/>
          <w:color w:val="548DD4" w:themeColor="text2" w:themeTint="99"/>
          <w:w w:val="97"/>
          <w:sz w:val="24"/>
          <w:szCs w:val="24"/>
        </w:rPr>
      </w:pPr>
    </w:p>
    <w:p w:rsidR="00DC209F" w:rsidRPr="00DC209F" w:rsidRDefault="00DC209F" w:rsidP="00DC209F">
      <w:pPr>
        <w:spacing w:after="0" w:line="225" w:lineRule="exact"/>
        <w:ind w:right="-567"/>
        <w:rPr>
          <w:rFonts w:ascii="Calibri Light" w:eastAsia="Arial" w:hAnsi="Calibri Light" w:cs="Calibri Light"/>
          <w:i/>
          <w:color w:val="548DD4" w:themeColor="text2" w:themeTint="99"/>
          <w:w w:val="97"/>
          <w:sz w:val="24"/>
          <w:szCs w:val="24"/>
        </w:rPr>
      </w:pPr>
    </w:p>
    <w:p w:rsidR="00DC209F" w:rsidRPr="006F2146" w:rsidRDefault="00DC209F" w:rsidP="00DC209F">
      <w:pPr>
        <w:pStyle w:val="Kopfzeile"/>
        <w:rPr>
          <w:sz w:val="18"/>
          <w:szCs w:val="16"/>
          <w:u w:val="single"/>
          <w:lang w:bidi="de-DE"/>
        </w:rPr>
      </w:pPr>
    </w:p>
    <w:p w:rsidR="00DC209F" w:rsidRPr="00DC209F" w:rsidRDefault="00DC209F" w:rsidP="00DC209F">
      <w:pPr>
        <w:spacing w:after="0" w:line="249" w:lineRule="exact"/>
        <w:ind w:right="-567"/>
        <w:rPr>
          <w:rFonts w:ascii="Calibri Light" w:hAnsi="Calibri Light" w:cs="Calibri Light"/>
          <w:i/>
          <w:color w:val="548DD4" w:themeColor="text2" w:themeTint="99"/>
          <w:sz w:val="24"/>
          <w:szCs w:val="24"/>
        </w:rPr>
      </w:pPr>
    </w:p>
    <w:p w:rsidR="00DC209F" w:rsidRPr="00DC209F" w:rsidRDefault="00DC209F" w:rsidP="00DC209F">
      <w:pPr>
        <w:spacing w:after="0" w:line="20" w:lineRule="exact"/>
        <w:rPr>
          <w:rFonts w:ascii="Calibri Light" w:hAnsi="Calibri Light" w:cs="Calibri Light"/>
          <w:i/>
          <w:color w:val="548DD4" w:themeColor="text2" w:themeTint="99"/>
          <w:sz w:val="24"/>
          <w:szCs w:val="24"/>
        </w:rPr>
      </w:pPr>
    </w:p>
    <w:p w:rsidR="00DC209F" w:rsidRPr="00DC209F" w:rsidRDefault="00DC209F" w:rsidP="00DC209F">
      <w:pPr>
        <w:spacing w:after="0" w:line="20" w:lineRule="exact"/>
        <w:rPr>
          <w:rFonts w:ascii="Calibri Light" w:hAnsi="Calibri Light" w:cs="Calibri Light"/>
          <w:i/>
          <w:color w:val="548DD4" w:themeColor="text2" w:themeTint="99"/>
          <w:sz w:val="24"/>
          <w:szCs w:val="24"/>
        </w:rPr>
      </w:pPr>
    </w:p>
    <w:p w:rsidR="00DC209F" w:rsidRPr="00DC209F" w:rsidRDefault="00DC209F" w:rsidP="00DC209F">
      <w:pPr>
        <w:spacing w:after="0" w:line="20" w:lineRule="exact"/>
        <w:rPr>
          <w:rFonts w:ascii="Calibri Light" w:hAnsi="Calibri Light" w:cs="Calibri Light"/>
          <w:i/>
          <w:color w:val="548DD4" w:themeColor="text2" w:themeTint="99"/>
          <w:sz w:val="24"/>
          <w:szCs w:val="24"/>
        </w:rPr>
      </w:pPr>
    </w:p>
    <w:p w:rsidR="00DC209F" w:rsidRPr="00DC209F" w:rsidRDefault="00DC209F" w:rsidP="00DC209F">
      <w:pPr>
        <w:spacing w:after="0" w:line="20" w:lineRule="exact"/>
        <w:rPr>
          <w:rFonts w:ascii="Calibri Light" w:hAnsi="Calibri Light" w:cs="Calibri Light"/>
          <w:i/>
          <w:color w:val="548DD4" w:themeColor="text2" w:themeTint="99"/>
          <w:sz w:val="24"/>
          <w:szCs w:val="24"/>
        </w:rPr>
      </w:pPr>
    </w:p>
    <w:p w:rsidR="00DC209F" w:rsidRPr="00DC209F" w:rsidRDefault="00DC209F" w:rsidP="00DC209F">
      <w:pPr>
        <w:spacing w:after="0" w:line="20" w:lineRule="exact"/>
        <w:rPr>
          <w:rFonts w:ascii="Calibri Light" w:hAnsi="Calibri Light" w:cs="Calibri Light"/>
          <w:i/>
          <w:color w:val="548DD4" w:themeColor="text2" w:themeTint="99"/>
          <w:sz w:val="24"/>
          <w:szCs w:val="24"/>
        </w:rPr>
      </w:pPr>
    </w:p>
    <w:p w:rsidR="00DC209F" w:rsidRPr="00DC209F" w:rsidRDefault="00DC209F" w:rsidP="00DC209F">
      <w:pPr>
        <w:spacing w:after="0" w:line="20" w:lineRule="exact"/>
        <w:rPr>
          <w:rFonts w:ascii="Calibri Light" w:hAnsi="Calibri Light" w:cs="Calibri Light"/>
          <w:i/>
          <w:color w:val="548DD4" w:themeColor="text2" w:themeTint="99"/>
          <w:sz w:val="24"/>
          <w:szCs w:val="24"/>
        </w:rPr>
      </w:pPr>
    </w:p>
    <w:p w:rsidR="00DC209F" w:rsidRPr="00DC209F" w:rsidRDefault="00DC209F" w:rsidP="00DC209F">
      <w:pPr>
        <w:spacing w:after="0" w:line="20" w:lineRule="exact"/>
        <w:rPr>
          <w:rFonts w:ascii="Calibri Light" w:hAnsi="Calibri Light" w:cs="Calibri Light"/>
          <w:i/>
          <w:color w:val="548DD4" w:themeColor="text2" w:themeTint="99"/>
          <w:sz w:val="24"/>
          <w:szCs w:val="24"/>
        </w:rPr>
        <w:sectPr w:rsidR="00DC209F" w:rsidRPr="00DC209F" w:rsidSect="008C6C40">
          <w:type w:val="continuous"/>
          <w:pgSz w:w="11909" w:h="16838"/>
          <w:pgMar w:top="2802" w:right="710" w:bottom="0" w:left="1416" w:header="720" w:footer="720" w:gutter="0"/>
          <w:cols w:space="720"/>
        </w:sectPr>
      </w:pPr>
    </w:p>
    <w:p w:rsidR="008C6C40" w:rsidRDefault="008C6C40" w:rsidP="00DC209F">
      <w:pPr>
        <w:spacing w:after="0" w:line="225" w:lineRule="exact"/>
        <w:ind w:right="-567"/>
        <w:rPr>
          <w:sz w:val="18"/>
          <w:szCs w:val="16"/>
          <w:u w:val="single"/>
          <w:lang w:bidi="de-DE"/>
        </w:rPr>
      </w:pPr>
    </w:p>
    <w:p w:rsidR="008C6C40" w:rsidRPr="008C6C40" w:rsidRDefault="008C6C40" w:rsidP="008C6C40">
      <w:pPr>
        <w:rPr>
          <w:sz w:val="18"/>
          <w:szCs w:val="16"/>
          <w:lang w:bidi="de-DE"/>
        </w:rPr>
      </w:pPr>
    </w:p>
    <w:p w:rsidR="008C6C40" w:rsidRPr="008C6C40" w:rsidRDefault="008C6C40" w:rsidP="008C6C40">
      <w:pPr>
        <w:rPr>
          <w:sz w:val="18"/>
          <w:szCs w:val="16"/>
          <w:lang w:bidi="de-DE"/>
        </w:rPr>
      </w:pPr>
    </w:p>
    <w:p w:rsidR="008C6C40" w:rsidRPr="008C6C40" w:rsidRDefault="008C6C40" w:rsidP="008C6C40">
      <w:pPr>
        <w:rPr>
          <w:sz w:val="18"/>
          <w:szCs w:val="16"/>
          <w:lang w:bidi="de-DE"/>
        </w:rPr>
      </w:pPr>
    </w:p>
    <w:p w:rsidR="008C6C40" w:rsidRPr="008C6C40" w:rsidRDefault="008C6C40" w:rsidP="008C6C40">
      <w:pPr>
        <w:rPr>
          <w:sz w:val="18"/>
          <w:szCs w:val="16"/>
          <w:lang w:bidi="de-DE"/>
        </w:rPr>
      </w:pPr>
    </w:p>
    <w:p w:rsidR="008C6C40" w:rsidRPr="008C6C40" w:rsidRDefault="008C6C40" w:rsidP="008C6C40">
      <w:pPr>
        <w:rPr>
          <w:sz w:val="18"/>
          <w:szCs w:val="16"/>
          <w:lang w:bidi="de-DE"/>
        </w:rPr>
      </w:pPr>
    </w:p>
    <w:p w:rsidR="008C6C40" w:rsidRPr="008C6C40" w:rsidRDefault="008C6C40" w:rsidP="008C6C40">
      <w:pPr>
        <w:rPr>
          <w:sz w:val="18"/>
          <w:szCs w:val="16"/>
          <w:lang w:bidi="de-DE"/>
        </w:rPr>
      </w:pPr>
    </w:p>
    <w:p w:rsidR="008C6C40" w:rsidRPr="008C6C40" w:rsidRDefault="008C6C40" w:rsidP="008C6C40">
      <w:pPr>
        <w:rPr>
          <w:sz w:val="18"/>
          <w:szCs w:val="16"/>
          <w:lang w:bidi="de-DE"/>
        </w:rPr>
      </w:pPr>
    </w:p>
    <w:p w:rsidR="008C6C40" w:rsidRPr="008C6C40" w:rsidRDefault="008C6C40" w:rsidP="008C6C40">
      <w:pPr>
        <w:rPr>
          <w:sz w:val="18"/>
          <w:szCs w:val="16"/>
          <w:lang w:bidi="de-DE"/>
        </w:rPr>
      </w:pPr>
    </w:p>
    <w:p w:rsidR="008C6C40" w:rsidRPr="008C6C40" w:rsidRDefault="008C6C40" w:rsidP="008C6C40">
      <w:pPr>
        <w:rPr>
          <w:sz w:val="18"/>
          <w:szCs w:val="16"/>
          <w:lang w:bidi="de-DE"/>
        </w:rPr>
      </w:pPr>
    </w:p>
    <w:p w:rsidR="008C6C40" w:rsidRPr="008C6C40" w:rsidRDefault="008C6C40" w:rsidP="008C6C40">
      <w:pPr>
        <w:rPr>
          <w:sz w:val="18"/>
          <w:szCs w:val="16"/>
          <w:lang w:bidi="de-DE"/>
        </w:rPr>
      </w:pPr>
    </w:p>
    <w:p w:rsidR="008C6C40" w:rsidRPr="008C6C40" w:rsidRDefault="008C6C40" w:rsidP="008C6C40">
      <w:pPr>
        <w:rPr>
          <w:sz w:val="18"/>
          <w:szCs w:val="16"/>
          <w:lang w:bidi="de-DE"/>
        </w:rPr>
      </w:pPr>
    </w:p>
    <w:p w:rsidR="008C6C40" w:rsidRPr="008C6C40" w:rsidRDefault="008C6C40" w:rsidP="008C6C40">
      <w:pPr>
        <w:rPr>
          <w:sz w:val="18"/>
          <w:szCs w:val="16"/>
          <w:lang w:bidi="de-DE"/>
        </w:rPr>
      </w:pPr>
    </w:p>
    <w:p w:rsidR="008C6C40" w:rsidRPr="008C6C40" w:rsidRDefault="008C6C40" w:rsidP="008C6C40">
      <w:pPr>
        <w:rPr>
          <w:sz w:val="18"/>
          <w:szCs w:val="16"/>
          <w:lang w:bidi="de-DE"/>
        </w:rPr>
      </w:pPr>
    </w:p>
    <w:p w:rsidR="008C6C40" w:rsidRPr="008C6C40" w:rsidRDefault="008C6C40" w:rsidP="008C6C40">
      <w:pPr>
        <w:rPr>
          <w:sz w:val="18"/>
          <w:szCs w:val="16"/>
          <w:lang w:bidi="de-DE"/>
        </w:rPr>
      </w:pPr>
    </w:p>
    <w:p w:rsidR="008C6C40" w:rsidRPr="008C6C40" w:rsidRDefault="008C6C40" w:rsidP="008C6C40">
      <w:pPr>
        <w:rPr>
          <w:sz w:val="18"/>
          <w:szCs w:val="16"/>
          <w:lang w:bidi="de-DE"/>
        </w:rPr>
      </w:pPr>
    </w:p>
    <w:p w:rsidR="008C6C40" w:rsidRPr="008C6C40" w:rsidRDefault="008C6C40" w:rsidP="008C6C40">
      <w:pPr>
        <w:rPr>
          <w:sz w:val="18"/>
          <w:szCs w:val="16"/>
          <w:lang w:bidi="de-DE"/>
        </w:rPr>
      </w:pPr>
    </w:p>
    <w:p w:rsidR="008C6C40" w:rsidRPr="008C6C40" w:rsidRDefault="008C6C40" w:rsidP="008C6C40">
      <w:pPr>
        <w:rPr>
          <w:sz w:val="18"/>
          <w:szCs w:val="16"/>
          <w:lang w:bidi="de-DE"/>
        </w:rPr>
      </w:pPr>
    </w:p>
    <w:p w:rsidR="008C6C40" w:rsidRPr="008C6C40" w:rsidRDefault="008C6C40" w:rsidP="008C6C40">
      <w:pPr>
        <w:rPr>
          <w:sz w:val="18"/>
          <w:szCs w:val="16"/>
          <w:lang w:bidi="de-DE"/>
        </w:rPr>
      </w:pPr>
    </w:p>
    <w:p w:rsidR="008C6C40" w:rsidRPr="008C6C40" w:rsidRDefault="008C6C40" w:rsidP="008C6C40">
      <w:pPr>
        <w:rPr>
          <w:sz w:val="18"/>
          <w:szCs w:val="16"/>
          <w:lang w:bidi="de-DE"/>
        </w:rPr>
      </w:pPr>
    </w:p>
    <w:p w:rsidR="008C6C40" w:rsidRPr="008C6C40" w:rsidRDefault="008C6C40" w:rsidP="008C6C40">
      <w:pPr>
        <w:rPr>
          <w:sz w:val="18"/>
          <w:szCs w:val="16"/>
          <w:lang w:bidi="de-DE"/>
        </w:rPr>
      </w:pPr>
    </w:p>
    <w:p w:rsidR="008C6C40" w:rsidRPr="008C6C40" w:rsidRDefault="008C6C40" w:rsidP="008C6C40">
      <w:pPr>
        <w:rPr>
          <w:sz w:val="18"/>
          <w:szCs w:val="16"/>
          <w:lang w:bidi="de-DE"/>
        </w:rPr>
      </w:pPr>
    </w:p>
    <w:p w:rsidR="008C6C40" w:rsidRPr="008C6C40" w:rsidRDefault="008C6C40" w:rsidP="008C6C40">
      <w:pPr>
        <w:rPr>
          <w:sz w:val="18"/>
          <w:szCs w:val="16"/>
          <w:lang w:bidi="de-DE"/>
        </w:rPr>
      </w:pPr>
    </w:p>
    <w:p w:rsidR="008C6C40" w:rsidRPr="008C6C40" w:rsidRDefault="008C6C40" w:rsidP="008C6C40">
      <w:pPr>
        <w:rPr>
          <w:sz w:val="18"/>
          <w:szCs w:val="16"/>
          <w:lang w:bidi="de-DE"/>
        </w:rPr>
      </w:pPr>
    </w:p>
    <w:p w:rsidR="008C6C40" w:rsidRPr="008C6C40" w:rsidRDefault="008C6C40" w:rsidP="008C6C40">
      <w:pPr>
        <w:rPr>
          <w:sz w:val="18"/>
          <w:szCs w:val="16"/>
          <w:lang w:bidi="de-DE"/>
        </w:rPr>
      </w:pPr>
    </w:p>
    <w:p w:rsidR="008C6C40" w:rsidRPr="008C6C40" w:rsidRDefault="008C6C40" w:rsidP="008C6C40">
      <w:pPr>
        <w:rPr>
          <w:sz w:val="18"/>
          <w:szCs w:val="16"/>
          <w:lang w:bidi="de-DE"/>
        </w:rPr>
      </w:pPr>
    </w:p>
    <w:p w:rsidR="008C6C40" w:rsidRDefault="008C6C40" w:rsidP="008C6C40">
      <w:pPr>
        <w:rPr>
          <w:sz w:val="18"/>
          <w:szCs w:val="16"/>
          <w:lang w:bidi="de-DE"/>
        </w:rPr>
      </w:pPr>
    </w:p>
    <w:p w:rsidR="00A66433" w:rsidRPr="008C6C40" w:rsidRDefault="008C6C40" w:rsidP="008C6C40">
      <w:pPr>
        <w:tabs>
          <w:tab w:val="left" w:pos="8665"/>
        </w:tabs>
        <w:rPr>
          <w:sz w:val="18"/>
          <w:szCs w:val="16"/>
          <w:lang w:bidi="de-DE"/>
        </w:rPr>
      </w:pPr>
      <w:r>
        <w:rPr>
          <w:sz w:val="18"/>
          <w:szCs w:val="16"/>
          <w:lang w:bidi="de-DE"/>
        </w:rPr>
        <w:tab/>
      </w:r>
    </w:p>
    <w:sectPr w:rsidR="00A66433" w:rsidRPr="008C6C40" w:rsidSect="008C6C40">
      <w:headerReference w:type="default" r:id="rId10"/>
      <w:footerReference w:type="default" r:id="rId11"/>
      <w:pgSz w:w="11906" w:h="16838"/>
      <w:pgMar w:top="817" w:right="849" w:bottom="993" w:left="1417" w:header="708" w:footer="4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A58" w:rsidRDefault="00BB0A58">
      <w:pPr>
        <w:spacing w:after="0" w:line="240" w:lineRule="auto"/>
      </w:pPr>
      <w:r>
        <w:separator/>
      </w:r>
    </w:p>
  </w:endnote>
  <w:endnote w:type="continuationSeparator" w:id="0">
    <w:p w:rsidR="00BB0A58" w:rsidRDefault="00BB0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C2E" w:rsidRPr="008C6C40" w:rsidRDefault="00AD7C2E" w:rsidP="008C6C4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A58" w:rsidRDefault="00BB0A58">
      <w:pPr>
        <w:spacing w:after="0" w:line="240" w:lineRule="auto"/>
      </w:pPr>
      <w:r>
        <w:separator/>
      </w:r>
    </w:p>
  </w:footnote>
  <w:footnote w:type="continuationSeparator" w:id="0">
    <w:p w:rsidR="00BB0A58" w:rsidRDefault="00BB0A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09F" w:rsidRPr="00DD57D0" w:rsidRDefault="00DC209F" w:rsidP="00DD57D0">
    <w:pPr>
      <w:spacing w:after="0" w:line="240" w:lineRule="auto"/>
      <w:jc w:val="right"/>
      <w:rPr>
        <w:sz w:val="18"/>
        <w:szCs w:val="18"/>
        <w:lang w:bidi="de-DE"/>
      </w:rPr>
    </w:pPr>
    <w:r w:rsidRPr="00DD57D0">
      <w:rPr>
        <w:noProof/>
        <w:lang w:eastAsia="de-DE"/>
      </w:rPr>
      <w:drawing>
        <wp:anchor distT="0" distB="0" distL="114300" distR="114300" simplePos="0" relativeHeight="251659264" behindDoc="0" locked="0" layoutInCell="1" allowOverlap="1" wp14:anchorId="3C9A175D" wp14:editId="7E7F25BF">
          <wp:simplePos x="0" y="0"/>
          <wp:positionH relativeFrom="margin">
            <wp:posOffset>-423545</wp:posOffset>
          </wp:positionH>
          <wp:positionV relativeFrom="margin">
            <wp:posOffset>-2169160</wp:posOffset>
          </wp:positionV>
          <wp:extent cx="1556385" cy="1439545"/>
          <wp:effectExtent l="0" t="0" r="5715" b="8255"/>
          <wp:wrapTight wrapText="bothSides">
            <wp:wrapPolygon edited="0">
              <wp:start x="0" y="0"/>
              <wp:lineTo x="0" y="21438"/>
              <wp:lineTo x="21415" y="21438"/>
              <wp:lineTo x="21415" y="0"/>
              <wp:lineTo x="0" y="0"/>
            </wp:wrapPolygon>
          </wp:wrapTight>
          <wp:docPr id="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4"/>
                  <pic:cNvPicPr>
                    <a:picLocks noChangeAspect="1" noChangeArrowheads="1"/>
                  </pic:cNvPicPr>
                </pic:nvPicPr>
                <pic:blipFill>
                  <a:blip r:embed="rId1"/>
                  <a:stretch>
                    <a:fillRect/>
                  </a:stretch>
                </pic:blipFill>
                <pic:spPr bwMode="auto">
                  <a:xfrm>
                    <a:off x="0" y="0"/>
                    <a:ext cx="1556385" cy="1439545"/>
                  </a:xfrm>
                  <a:prstGeom prst="rect">
                    <a:avLst/>
                  </a:prstGeom>
                </pic:spPr>
              </pic:pic>
            </a:graphicData>
          </a:graphic>
          <wp14:sizeRelH relativeFrom="margin">
            <wp14:pctWidth>0</wp14:pctWidth>
          </wp14:sizeRelH>
          <wp14:sizeRelV relativeFrom="margin">
            <wp14:pctHeight>0</wp14:pctHeight>
          </wp14:sizeRelV>
        </wp:anchor>
      </w:drawing>
    </w:r>
    <w:r w:rsidRPr="00DD57D0">
      <w:rPr>
        <w:sz w:val="18"/>
        <w:szCs w:val="18"/>
        <w:lang w:bidi="de-DE"/>
      </w:rPr>
      <w:t>1.Vorsitzende</w:t>
    </w:r>
  </w:p>
  <w:p w:rsidR="00DC209F" w:rsidRPr="00DD57D0" w:rsidRDefault="00DC209F" w:rsidP="00DD57D0">
    <w:pPr>
      <w:spacing w:after="0" w:line="240" w:lineRule="auto"/>
      <w:jc w:val="right"/>
      <w:rPr>
        <w:sz w:val="18"/>
        <w:szCs w:val="18"/>
        <w:lang w:bidi="de-DE"/>
      </w:rPr>
    </w:pPr>
    <w:r w:rsidRPr="00DD57D0">
      <w:rPr>
        <w:sz w:val="18"/>
        <w:szCs w:val="18"/>
        <w:lang w:bidi="de-DE"/>
      </w:rPr>
      <w:t>Tanja Cohrs</w:t>
    </w:r>
  </w:p>
  <w:p w:rsidR="00DC209F" w:rsidRDefault="00DC209F" w:rsidP="00DD57D0">
    <w:pPr>
      <w:spacing w:after="0" w:line="240" w:lineRule="auto"/>
      <w:ind w:left="7230" w:firstLine="708"/>
      <w:jc w:val="right"/>
      <w:rPr>
        <w:sz w:val="18"/>
        <w:szCs w:val="18"/>
        <w:lang w:bidi="de-DE"/>
      </w:rPr>
    </w:pPr>
    <w:proofErr w:type="spellStart"/>
    <w:r>
      <w:rPr>
        <w:sz w:val="18"/>
        <w:szCs w:val="18"/>
        <w:lang w:bidi="de-DE"/>
      </w:rPr>
      <w:t>Lohfeld</w:t>
    </w:r>
    <w:proofErr w:type="spellEnd"/>
    <w:r>
      <w:rPr>
        <w:sz w:val="18"/>
        <w:szCs w:val="18"/>
        <w:lang w:bidi="de-DE"/>
      </w:rPr>
      <w:t xml:space="preserve">  4 </w:t>
    </w:r>
  </w:p>
  <w:p w:rsidR="00DC209F" w:rsidRDefault="00DC209F" w:rsidP="00DD57D0">
    <w:pPr>
      <w:spacing w:after="0" w:line="240" w:lineRule="auto"/>
      <w:ind w:left="7230" w:firstLine="708"/>
      <w:jc w:val="right"/>
    </w:pPr>
    <w:r w:rsidRPr="00DD57D0">
      <w:rPr>
        <w:sz w:val="18"/>
        <w:szCs w:val="18"/>
        <w:lang w:bidi="de-DE"/>
      </w:rPr>
      <w:t>21640 Bliedersdorf</w:t>
    </w:r>
  </w:p>
  <w:p w:rsidR="00DC209F" w:rsidRPr="00DD57D0" w:rsidRDefault="00DC209F" w:rsidP="008F3F52">
    <w:pPr>
      <w:tabs>
        <w:tab w:val="left" w:pos="7088"/>
      </w:tabs>
      <w:spacing w:after="0" w:line="240" w:lineRule="auto"/>
      <w:ind w:left="6946"/>
      <w:rPr>
        <w:sz w:val="18"/>
        <w:szCs w:val="18"/>
        <w:lang w:bidi="de-DE"/>
      </w:rPr>
    </w:pPr>
    <w:r>
      <w:rPr>
        <w:sz w:val="18"/>
        <w:szCs w:val="18"/>
        <w:lang w:bidi="de-DE"/>
      </w:rPr>
      <w:t xml:space="preserve">        FSV Bliedersdorf/Nottensdorf </w:t>
    </w:r>
    <w:r w:rsidRPr="00DD57D0">
      <w:rPr>
        <w:sz w:val="18"/>
        <w:szCs w:val="18"/>
        <w:lang w:bidi="de-DE"/>
      </w:rPr>
      <w:t>e.V.</w:t>
    </w:r>
  </w:p>
  <w:p w:rsidR="00DC209F" w:rsidRPr="00DD57D0" w:rsidRDefault="00DC209F" w:rsidP="00DD57D0">
    <w:pPr>
      <w:spacing w:after="0" w:line="240" w:lineRule="auto"/>
      <w:jc w:val="right"/>
      <w:rPr>
        <w:sz w:val="18"/>
        <w:szCs w:val="18"/>
        <w:lang w:bidi="de-DE"/>
      </w:rPr>
    </w:pPr>
  </w:p>
  <w:p w:rsidR="00DC209F" w:rsidRPr="00DD57D0" w:rsidRDefault="00DC209F" w:rsidP="00DD57D0">
    <w:pPr>
      <w:spacing w:after="0" w:line="240" w:lineRule="auto"/>
      <w:ind w:left="7788"/>
      <w:rPr>
        <w:sz w:val="18"/>
        <w:szCs w:val="18"/>
        <w:lang w:bidi="de-DE"/>
      </w:rPr>
    </w:pPr>
    <w:r>
      <w:rPr>
        <w:sz w:val="18"/>
        <w:szCs w:val="18"/>
        <w:lang w:bidi="de-DE"/>
      </w:rPr>
      <w:t xml:space="preserve">               </w:t>
    </w:r>
    <w:r w:rsidRPr="00DD57D0">
      <w:rPr>
        <w:sz w:val="18"/>
        <w:szCs w:val="18"/>
        <w:lang w:bidi="de-DE"/>
      </w:rPr>
      <w:t>Tel: 04163/808002</w:t>
    </w:r>
  </w:p>
  <w:p w:rsidR="00DC209F" w:rsidRPr="00DD57D0" w:rsidRDefault="00DC209F" w:rsidP="00DD57D0">
    <w:pPr>
      <w:spacing w:after="0" w:line="240" w:lineRule="auto"/>
      <w:jc w:val="right"/>
      <w:rPr>
        <w:sz w:val="18"/>
        <w:szCs w:val="18"/>
        <w:lang w:bidi="de-DE"/>
      </w:rPr>
    </w:pPr>
    <w:r w:rsidRPr="00DD57D0">
      <w:rPr>
        <w:sz w:val="18"/>
        <w:szCs w:val="18"/>
        <w:lang w:bidi="de-DE"/>
      </w:rPr>
      <w:t xml:space="preserve"> Mobil:0151/42600745</w:t>
    </w:r>
  </w:p>
  <w:p w:rsidR="00DC209F" w:rsidRPr="00DD57D0" w:rsidRDefault="00DC209F" w:rsidP="00DD57D0">
    <w:pPr>
      <w:tabs>
        <w:tab w:val="center" w:pos="4536"/>
        <w:tab w:val="right" w:pos="9072"/>
      </w:tabs>
      <w:spacing w:after="0" w:line="240" w:lineRule="auto"/>
      <w:jc w:val="right"/>
      <w:rPr>
        <w:sz w:val="20"/>
      </w:rPr>
    </w:pPr>
    <w:r w:rsidRPr="00DD57D0">
      <w:rPr>
        <w:sz w:val="18"/>
        <w:szCs w:val="18"/>
      </w:rPr>
      <w:t xml:space="preserve">E-Mail: </w:t>
    </w:r>
    <w:hyperlink r:id="rId2">
      <w:r w:rsidRPr="00DD57D0">
        <w:rPr>
          <w:sz w:val="18"/>
          <w:szCs w:val="18"/>
          <w:lang w:bidi="de-DE"/>
        </w:rPr>
        <w:t>Tanja.cohrs.tc@gmail.com</w:t>
      </w:r>
    </w:hyperlink>
  </w:p>
  <w:p w:rsidR="00DC209F" w:rsidRPr="00DD57D0" w:rsidRDefault="00DC209F" w:rsidP="00DD57D0">
    <w:pPr>
      <w:tabs>
        <w:tab w:val="left" w:pos="1086"/>
        <w:tab w:val="center" w:pos="4536"/>
        <w:tab w:val="right" w:pos="9072"/>
      </w:tabs>
      <w:spacing w:after="0" w:line="240" w:lineRule="auto"/>
      <w:jc w:val="right"/>
      <w:rPr>
        <w:sz w:val="18"/>
        <w:szCs w:val="18"/>
      </w:rPr>
    </w:pPr>
    <w:r w:rsidRPr="00DD57D0">
      <w:rPr>
        <w:sz w:val="20"/>
      </w:rPr>
      <w:tab/>
    </w:r>
    <w:r w:rsidRPr="00DD57D0">
      <w:rPr>
        <w:sz w:val="20"/>
      </w:rPr>
      <w:tab/>
    </w:r>
    <w:r w:rsidRPr="00DD57D0">
      <w:rPr>
        <w:sz w:val="20"/>
      </w:rPr>
      <w:tab/>
    </w:r>
    <w:r w:rsidRPr="00DD57D0">
      <w:rPr>
        <w:sz w:val="18"/>
        <w:szCs w:val="18"/>
      </w:rPr>
      <w:t>www.fsv-blieno.de</w:t>
    </w:r>
  </w:p>
  <w:p w:rsidR="00DC209F" w:rsidRPr="00124F2F" w:rsidRDefault="00DC209F" w:rsidP="00124F2F">
    <w:pPr>
      <w:spacing w:after="0" w:line="240" w:lineRule="auto"/>
      <w:rPr>
        <w:sz w:val="18"/>
        <w:szCs w:val="18"/>
      </w:rPr>
    </w:pPr>
    <w:r w:rsidRPr="00124F2F">
      <w:rPr>
        <w:sz w:val="18"/>
        <w:szCs w:val="18"/>
        <w:lang w:bidi="de-DE"/>
      </w:rPr>
      <w:t xml:space="preserve"> </w:t>
    </w:r>
  </w:p>
  <w:p w:rsidR="00DC209F" w:rsidRDefault="00DC209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C40" w:rsidRDefault="008C6C40" w:rsidP="008C6C40">
    <w:pPr>
      <w:pStyle w:val="Kopfzeile"/>
      <w:jc w:val="right"/>
    </w:pPr>
    <w:r>
      <w:rPr>
        <w:noProof/>
        <w:lang w:eastAsia="de-DE"/>
      </w:rPr>
      <w:drawing>
        <wp:anchor distT="0" distB="0" distL="114300" distR="114300" simplePos="0" relativeHeight="2" behindDoc="0" locked="0" layoutInCell="1" allowOverlap="1" wp14:anchorId="6ED7FDDB" wp14:editId="6F32A2EE">
          <wp:simplePos x="0" y="0"/>
          <wp:positionH relativeFrom="margin">
            <wp:posOffset>-904240</wp:posOffset>
          </wp:positionH>
          <wp:positionV relativeFrom="margin">
            <wp:posOffset>-1722120</wp:posOffset>
          </wp:positionV>
          <wp:extent cx="1556385" cy="1439545"/>
          <wp:effectExtent l="0" t="0" r="5715" b="8255"/>
          <wp:wrapTight wrapText="bothSides">
            <wp:wrapPolygon edited="0">
              <wp:start x="0" y="0"/>
              <wp:lineTo x="0" y="21438"/>
              <wp:lineTo x="21415" y="21438"/>
              <wp:lineTo x="21415" y="0"/>
              <wp:lineTo x="0" y="0"/>
            </wp:wrapPolygon>
          </wp:wrapTight>
          <wp:docPr id="1"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4"/>
                  <pic:cNvPicPr>
                    <a:picLocks noChangeAspect="1" noChangeArrowheads="1"/>
                  </pic:cNvPicPr>
                </pic:nvPicPr>
                <pic:blipFill>
                  <a:blip r:embed="rId1"/>
                  <a:stretch>
                    <a:fillRect/>
                  </a:stretch>
                </pic:blipFill>
                <pic:spPr bwMode="auto">
                  <a:xfrm>
                    <a:off x="0" y="0"/>
                    <a:ext cx="1556385" cy="1439545"/>
                  </a:xfrm>
                  <a:prstGeom prst="rect">
                    <a:avLst/>
                  </a:prstGeom>
                </pic:spPr>
              </pic:pic>
            </a:graphicData>
          </a:graphic>
          <wp14:sizeRelH relativeFrom="margin">
            <wp14:pctWidth>0</wp14:pctWidth>
          </wp14:sizeRelH>
          <wp14:sizeRelV relativeFrom="margin">
            <wp14:pctHeight>0</wp14:pctHeight>
          </wp14:sizeRelV>
        </wp:anchor>
      </w:drawing>
    </w:r>
    <w:r>
      <w:t xml:space="preserve">     FSV Bliedersdorf/Nottensdorf e.V.</w:t>
    </w:r>
  </w:p>
  <w:p w:rsidR="008C6C40" w:rsidRDefault="008C6C40" w:rsidP="008C6C40">
    <w:pPr>
      <w:pStyle w:val="Kopfzeile"/>
      <w:jc w:val="right"/>
    </w:pPr>
    <w:r>
      <w:t>1.Vorsitzende</w:t>
    </w:r>
  </w:p>
  <w:p w:rsidR="008C6C40" w:rsidRDefault="008C6C40" w:rsidP="008C6C40">
    <w:pPr>
      <w:pStyle w:val="Kopfzeile"/>
      <w:jc w:val="right"/>
    </w:pPr>
    <w:r>
      <w:t>Tanja Cohrs</w:t>
    </w:r>
  </w:p>
  <w:p w:rsidR="008C6C40" w:rsidRDefault="008C6C40" w:rsidP="008C6C40">
    <w:pPr>
      <w:pStyle w:val="Kopfzeile"/>
      <w:jc w:val="right"/>
    </w:pPr>
    <w:proofErr w:type="spellStart"/>
    <w:r>
      <w:t>Lohfeld</w:t>
    </w:r>
    <w:proofErr w:type="spellEnd"/>
    <w:r>
      <w:t xml:space="preserve"> 4</w:t>
    </w:r>
  </w:p>
  <w:p w:rsidR="008C6C40" w:rsidRDefault="008C6C40" w:rsidP="008C6C40">
    <w:pPr>
      <w:pStyle w:val="Kopfzeile"/>
      <w:jc w:val="right"/>
    </w:pPr>
    <w:r>
      <w:t>21640 Bliedersdorf</w:t>
    </w:r>
  </w:p>
  <w:p w:rsidR="008C6C40" w:rsidRDefault="008C6C40" w:rsidP="008C6C40">
    <w:pPr>
      <w:pStyle w:val="Kopfzeile"/>
      <w:jc w:val="right"/>
    </w:pPr>
    <w:r>
      <w:t>Tel: 04163/808002</w:t>
    </w:r>
  </w:p>
  <w:p w:rsidR="008C6C40" w:rsidRDefault="008C6C40" w:rsidP="008C6C40">
    <w:pPr>
      <w:pStyle w:val="Kopfzeile"/>
      <w:jc w:val="right"/>
    </w:pPr>
    <w:r>
      <w:t xml:space="preserve"> Mobil:0151/42600745</w:t>
    </w:r>
  </w:p>
  <w:p w:rsidR="008C6C40" w:rsidRDefault="008C6C40" w:rsidP="008C6C40">
    <w:pPr>
      <w:pStyle w:val="Kopfzeile"/>
      <w:jc w:val="right"/>
    </w:pPr>
    <w:r>
      <w:t>E-Mail: Tanja.cohrs.tc@gmail.com</w:t>
    </w:r>
  </w:p>
  <w:p w:rsidR="00DC209F" w:rsidRPr="0098764C" w:rsidRDefault="008C6C40" w:rsidP="008C6C40">
    <w:pPr>
      <w:pStyle w:val="Kopfzeile"/>
      <w:jc w:val="right"/>
    </w:pPr>
    <w:r>
      <w:tab/>
    </w:r>
    <w:r>
      <w:tab/>
    </w:r>
    <w:r>
      <w:tab/>
      <w:t>www.fsv-blieno.de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C2E" w:rsidRDefault="00D46CF2" w:rsidP="008C6C40">
    <w:pPr>
      <w:spacing w:after="0" w:line="240" w:lineRule="auto"/>
      <w:jc w:val="right"/>
      <w:rPr>
        <w:sz w:val="18"/>
        <w:szCs w:val="18"/>
      </w:rPr>
    </w:pPr>
    <w:r>
      <w:tab/>
    </w:r>
    <w:r>
      <w:tab/>
    </w:r>
    <w:r>
      <w:tab/>
    </w:r>
    <w:r>
      <w:tab/>
    </w:r>
    <w:r>
      <w:tab/>
    </w:r>
    <w:r>
      <w:tab/>
    </w:r>
    <w:r>
      <w:tab/>
    </w:r>
    <w:r>
      <w:tab/>
    </w:r>
  </w:p>
  <w:p w:rsidR="00AD7C2E" w:rsidRDefault="00AD7C2E">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6150"/>
    <w:multiLevelType w:val="hybridMultilevel"/>
    <w:tmpl w:val="1596774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E405AA2"/>
    <w:multiLevelType w:val="hybridMultilevel"/>
    <w:tmpl w:val="71EE32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19D5AA0"/>
    <w:multiLevelType w:val="hybridMultilevel"/>
    <w:tmpl w:val="D4E862EA"/>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nsid w:val="154A7542"/>
    <w:multiLevelType w:val="hybridMultilevel"/>
    <w:tmpl w:val="A6C8E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A6307BD"/>
    <w:multiLevelType w:val="hybridMultilevel"/>
    <w:tmpl w:val="C368FC0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B1B1BA3"/>
    <w:multiLevelType w:val="hybridMultilevel"/>
    <w:tmpl w:val="04CEA2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4FF12742"/>
    <w:multiLevelType w:val="hybridMultilevel"/>
    <w:tmpl w:val="284681AA"/>
    <w:lvl w:ilvl="0" w:tplc="0660EA7C">
      <w:numFmt w:val="bullet"/>
      <w:lvlText w:val="•"/>
      <w:lvlJc w:val="left"/>
      <w:pPr>
        <w:ind w:left="786" w:hanging="360"/>
      </w:pPr>
      <w:rPr>
        <w:rFonts w:ascii="Calibri" w:eastAsiaTheme="minorHAnsi" w:hAnsi="Calibri" w:cs="Calibri"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7">
    <w:nsid w:val="550E4D15"/>
    <w:multiLevelType w:val="hybridMultilevel"/>
    <w:tmpl w:val="AED010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0F3157E"/>
    <w:multiLevelType w:val="hybridMultilevel"/>
    <w:tmpl w:val="32E00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0"/>
  </w:num>
  <w:num w:numId="5">
    <w:abstractNumId w:val="8"/>
  </w:num>
  <w:num w:numId="6">
    <w:abstractNumId w:val="2"/>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C2E"/>
    <w:rsid w:val="002267C0"/>
    <w:rsid w:val="0022778C"/>
    <w:rsid w:val="00271FF1"/>
    <w:rsid w:val="002830E0"/>
    <w:rsid w:val="002F7DE9"/>
    <w:rsid w:val="0031043C"/>
    <w:rsid w:val="003C3527"/>
    <w:rsid w:val="00422A38"/>
    <w:rsid w:val="00450458"/>
    <w:rsid w:val="004C4807"/>
    <w:rsid w:val="00513351"/>
    <w:rsid w:val="00571009"/>
    <w:rsid w:val="005B63ED"/>
    <w:rsid w:val="00641B9F"/>
    <w:rsid w:val="006A2346"/>
    <w:rsid w:val="006F2146"/>
    <w:rsid w:val="00712B55"/>
    <w:rsid w:val="00714331"/>
    <w:rsid w:val="00790382"/>
    <w:rsid w:val="007A5150"/>
    <w:rsid w:val="008138D5"/>
    <w:rsid w:val="008A0560"/>
    <w:rsid w:val="008C6C40"/>
    <w:rsid w:val="00997945"/>
    <w:rsid w:val="00A07B33"/>
    <w:rsid w:val="00A22DC0"/>
    <w:rsid w:val="00A339A8"/>
    <w:rsid w:val="00A66433"/>
    <w:rsid w:val="00AD0A4F"/>
    <w:rsid w:val="00AD7C2E"/>
    <w:rsid w:val="00B812D5"/>
    <w:rsid w:val="00B97D44"/>
    <w:rsid w:val="00BB0A58"/>
    <w:rsid w:val="00C17A1F"/>
    <w:rsid w:val="00C9224C"/>
    <w:rsid w:val="00D35AEA"/>
    <w:rsid w:val="00D46CF2"/>
    <w:rsid w:val="00D55B87"/>
    <w:rsid w:val="00DC209F"/>
    <w:rsid w:val="00DC356F"/>
    <w:rsid w:val="00E24DB7"/>
    <w:rsid w:val="00E730CB"/>
    <w:rsid w:val="00E91614"/>
    <w:rsid w:val="00EB605B"/>
    <w:rsid w:val="00EC6378"/>
    <w:rsid w:val="00F1611B"/>
    <w:rsid w:val="00F27114"/>
    <w:rsid w:val="00F56ABA"/>
    <w:rsid w:val="00F85A94"/>
    <w:rsid w:val="00F908DB"/>
    <w:rsid w:val="00F91A93"/>
    <w:rsid w:val="00FA727D"/>
    <w:rsid w:val="00FD0C79"/>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0C79"/>
    <w:pPr>
      <w:spacing w:after="200" w:line="276" w:lineRule="auto"/>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B277AC"/>
  </w:style>
  <w:style w:type="character" w:customStyle="1" w:styleId="FuzeileZchn">
    <w:name w:val="Fußzeile Zchn"/>
    <w:basedOn w:val="Absatz-Standardschriftart"/>
    <w:link w:val="Fuzeile"/>
    <w:uiPriority w:val="99"/>
    <w:qFormat/>
    <w:rsid w:val="00B277AC"/>
  </w:style>
  <w:style w:type="character" w:customStyle="1" w:styleId="SprechblasentextZchn">
    <w:name w:val="Sprechblasentext Zchn"/>
    <w:basedOn w:val="Absatz-Standardschriftart"/>
    <w:link w:val="Sprechblasentext"/>
    <w:uiPriority w:val="99"/>
    <w:semiHidden/>
    <w:qFormat/>
    <w:rsid w:val="00B277AC"/>
    <w:rPr>
      <w:rFonts w:ascii="Tahoma" w:hAnsi="Tahoma" w:cs="Tahoma"/>
      <w:sz w:val="16"/>
      <w:szCs w:val="16"/>
    </w:rPr>
  </w:style>
  <w:style w:type="character" w:customStyle="1" w:styleId="ListLabel1">
    <w:name w:val="ListLabel 1"/>
    <w:qFormat/>
    <w:rPr>
      <w:sz w:val="18"/>
      <w:szCs w:val="18"/>
      <w:lang w:bidi="de-DE"/>
    </w:rPr>
  </w:style>
  <w:style w:type="character" w:customStyle="1" w:styleId="Internetverknpfung">
    <w:name w:val="Internetverknüpfung"/>
    <w:rPr>
      <w:color w:val="000080"/>
      <w:u w:val="single"/>
    </w:rPr>
  </w:style>
  <w:style w:type="character" w:customStyle="1" w:styleId="ListLabel2">
    <w:name w:val="ListLabel 2"/>
    <w:qFormat/>
    <w:rPr>
      <w:sz w:val="18"/>
      <w:szCs w:val="18"/>
      <w:lang w:bidi="de-DE"/>
    </w:rPr>
  </w:style>
  <w:style w:type="character" w:customStyle="1" w:styleId="ListLabel3">
    <w:name w:val="ListLabel 3"/>
    <w:qFormat/>
    <w:rPr>
      <w:sz w:val="18"/>
      <w:szCs w:val="18"/>
      <w:lang w:bidi="de-DE"/>
    </w:rPr>
  </w:style>
  <w:style w:type="character" w:customStyle="1" w:styleId="ListLabel4">
    <w:name w:val="ListLabel 4"/>
    <w:qFormat/>
    <w:rPr>
      <w:sz w:val="18"/>
      <w:szCs w:val="18"/>
      <w:lang w:bidi="de-DE"/>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Kopfzeile">
    <w:name w:val="header"/>
    <w:basedOn w:val="Standard"/>
    <w:link w:val="KopfzeileZchn"/>
    <w:uiPriority w:val="99"/>
    <w:unhideWhenUsed/>
    <w:rsid w:val="00B277AC"/>
    <w:pPr>
      <w:tabs>
        <w:tab w:val="center" w:pos="4536"/>
        <w:tab w:val="right" w:pos="9072"/>
      </w:tabs>
      <w:spacing w:after="0" w:line="240" w:lineRule="auto"/>
    </w:pPr>
  </w:style>
  <w:style w:type="paragraph" w:styleId="Fuzeile">
    <w:name w:val="footer"/>
    <w:basedOn w:val="Standard"/>
    <w:link w:val="FuzeileZchn"/>
    <w:uiPriority w:val="99"/>
    <w:unhideWhenUsed/>
    <w:rsid w:val="00B277AC"/>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B277AC"/>
    <w:pPr>
      <w:spacing w:after="0" w:line="240" w:lineRule="auto"/>
    </w:pPr>
    <w:rPr>
      <w:rFonts w:ascii="Tahoma" w:hAnsi="Tahoma" w:cs="Tahoma"/>
      <w:sz w:val="16"/>
      <w:szCs w:val="16"/>
    </w:rPr>
  </w:style>
  <w:style w:type="table" w:styleId="Tabellenraster">
    <w:name w:val="Table Grid"/>
    <w:basedOn w:val="NormaleTabelle"/>
    <w:uiPriority w:val="59"/>
    <w:rsid w:val="00B27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F7DE9"/>
    <w:pPr>
      <w:ind w:left="720"/>
      <w:contextualSpacing/>
    </w:pPr>
  </w:style>
  <w:style w:type="paragraph" w:styleId="StandardWeb">
    <w:name w:val="Normal (Web)"/>
    <w:basedOn w:val="Standard"/>
    <w:uiPriority w:val="99"/>
    <w:semiHidden/>
    <w:unhideWhenUsed/>
    <w:rsid w:val="00DC356F"/>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0C79"/>
    <w:pPr>
      <w:spacing w:after="200" w:line="276" w:lineRule="auto"/>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B277AC"/>
  </w:style>
  <w:style w:type="character" w:customStyle="1" w:styleId="FuzeileZchn">
    <w:name w:val="Fußzeile Zchn"/>
    <w:basedOn w:val="Absatz-Standardschriftart"/>
    <w:link w:val="Fuzeile"/>
    <w:uiPriority w:val="99"/>
    <w:qFormat/>
    <w:rsid w:val="00B277AC"/>
  </w:style>
  <w:style w:type="character" w:customStyle="1" w:styleId="SprechblasentextZchn">
    <w:name w:val="Sprechblasentext Zchn"/>
    <w:basedOn w:val="Absatz-Standardschriftart"/>
    <w:link w:val="Sprechblasentext"/>
    <w:uiPriority w:val="99"/>
    <w:semiHidden/>
    <w:qFormat/>
    <w:rsid w:val="00B277AC"/>
    <w:rPr>
      <w:rFonts w:ascii="Tahoma" w:hAnsi="Tahoma" w:cs="Tahoma"/>
      <w:sz w:val="16"/>
      <w:szCs w:val="16"/>
    </w:rPr>
  </w:style>
  <w:style w:type="character" w:customStyle="1" w:styleId="ListLabel1">
    <w:name w:val="ListLabel 1"/>
    <w:qFormat/>
    <w:rPr>
      <w:sz w:val="18"/>
      <w:szCs w:val="18"/>
      <w:lang w:bidi="de-DE"/>
    </w:rPr>
  </w:style>
  <w:style w:type="character" w:customStyle="1" w:styleId="Internetverknpfung">
    <w:name w:val="Internetverknüpfung"/>
    <w:rPr>
      <w:color w:val="000080"/>
      <w:u w:val="single"/>
    </w:rPr>
  </w:style>
  <w:style w:type="character" w:customStyle="1" w:styleId="ListLabel2">
    <w:name w:val="ListLabel 2"/>
    <w:qFormat/>
    <w:rPr>
      <w:sz w:val="18"/>
      <w:szCs w:val="18"/>
      <w:lang w:bidi="de-DE"/>
    </w:rPr>
  </w:style>
  <w:style w:type="character" w:customStyle="1" w:styleId="ListLabel3">
    <w:name w:val="ListLabel 3"/>
    <w:qFormat/>
    <w:rPr>
      <w:sz w:val="18"/>
      <w:szCs w:val="18"/>
      <w:lang w:bidi="de-DE"/>
    </w:rPr>
  </w:style>
  <w:style w:type="character" w:customStyle="1" w:styleId="ListLabel4">
    <w:name w:val="ListLabel 4"/>
    <w:qFormat/>
    <w:rPr>
      <w:sz w:val="18"/>
      <w:szCs w:val="18"/>
      <w:lang w:bidi="de-DE"/>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Kopfzeile">
    <w:name w:val="header"/>
    <w:basedOn w:val="Standard"/>
    <w:link w:val="KopfzeileZchn"/>
    <w:uiPriority w:val="99"/>
    <w:unhideWhenUsed/>
    <w:rsid w:val="00B277AC"/>
    <w:pPr>
      <w:tabs>
        <w:tab w:val="center" w:pos="4536"/>
        <w:tab w:val="right" w:pos="9072"/>
      </w:tabs>
      <w:spacing w:after="0" w:line="240" w:lineRule="auto"/>
    </w:pPr>
  </w:style>
  <w:style w:type="paragraph" w:styleId="Fuzeile">
    <w:name w:val="footer"/>
    <w:basedOn w:val="Standard"/>
    <w:link w:val="FuzeileZchn"/>
    <w:uiPriority w:val="99"/>
    <w:unhideWhenUsed/>
    <w:rsid w:val="00B277AC"/>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B277AC"/>
    <w:pPr>
      <w:spacing w:after="0" w:line="240" w:lineRule="auto"/>
    </w:pPr>
    <w:rPr>
      <w:rFonts w:ascii="Tahoma" w:hAnsi="Tahoma" w:cs="Tahoma"/>
      <w:sz w:val="16"/>
      <w:szCs w:val="16"/>
    </w:rPr>
  </w:style>
  <w:style w:type="table" w:styleId="Tabellenraster">
    <w:name w:val="Table Grid"/>
    <w:basedOn w:val="NormaleTabelle"/>
    <w:uiPriority w:val="59"/>
    <w:rsid w:val="00B27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F7DE9"/>
    <w:pPr>
      <w:ind w:left="720"/>
      <w:contextualSpacing/>
    </w:pPr>
  </w:style>
  <w:style w:type="paragraph" w:styleId="StandardWeb">
    <w:name w:val="Normal (Web)"/>
    <w:basedOn w:val="Standard"/>
    <w:uiPriority w:val="99"/>
    <w:semiHidden/>
    <w:unhideWhenUsed/>
    <w:rsid w:val="00DC356F"/>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file:///C:\Users\Cord-Heinrich\Cord-Heinrich\Desktop\FSV\Tanja.cohrs.tc@gmail.com"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685</Words>
  <Characters>4321</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Cord-Heinrich Cohrs</cp:lastModifiedBy>
  <cp:revision>3</cp:revision>
  <cp:lastPrinted>2020-06-02T12:01:00Z</cp:lastPrinted>
  <dcterms:created xsi:type="dcterms:W3CDTF">2020-06-02T12:01:00Z</dcterms:created>
  <dcterms:modified xsi:type="dcterms:W3CDTF">2020-06-02T17:43:00Z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